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D921" w14:textId="61DCB6ED" w:rsidR="006B1399" w:rsidRDefault="00B1549E" w:rsidP="006B1399">
      <w:pPr>
        <w:widowControl w:val="0"/>
        <w:jc w:val="center"/>
        <w:rPr>
          <w:noProof/>
        </w:rPr>
      </w:pPr>
      <w:r>
        <w:rPr>
          <w:rFonts w:ascii="Trebuchet MS" w:hAnsi="Trebuchet MS"/>
          <w:b/>
          <w:bCs/>
          <w:noProof/>
          <w:sz w:val="32"/>
          <w:szCs w:val="32"/>
          <w:u w:val="single"/>
          <w14:ligatures w14:val="none"/>
          <w14:cntxtAlts w14:val="0"/>
        </w:rPr>
        <w:drawing>
          <wp:anchor distT="0" distB="0" distL="114300" distR="114300" simplePos="0" relativeHeight="251658240" behindDoc="0" locked="0" layoutInCell="1" allowOverlap="1" wp14:anchorId="1A4465F4" wp14:editId="7ABF3DA7">
            <wp:simplePos x="0" y="0"/>
            <wp:positionH relativeFrom="column">
              <wp:posOffset>1885950</wp:posOffset>
            </wp:positionH>
            <wp:positionV relativeFrom="paragraph">
              <wp:posOffset>114300</wp:posOffset>
            </wp:positionV>
            <wp:extent cx="2533650" cy="1374048"/>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3650" cy="1374048"/>
                    </a:xfrm>
                    <a:prstGeom prst="rect">
                      <a:avLst/>
                    </a:prstGeom>
                  </pic:spPr>
                </pic:pic>
              </a:graphicData>
            </a:graphic>
            <wp14:sizeRelH relativeFrom="margin">
              <wp14:pctWidth>0</wp14:pctWidth>
            </wp14:sizeRelH>
            <wp14:sizeRelV relativeFrom="margin">
              <wp14:pctHeight>0</wp14:pctHeight>
            </wp14:sizeRelV>
          </wp:anchor>
        </w:drawing>
      </w:r>
    </w:p>
    <w:p w14:paraId="5143D1A0" w14:textId="5474FF11" w:rsidR="00B1549E" w:rsidRDefault="00B1549E" w:rsidP="006B1399">
      <w:pPr>
        <w:widowControl w:val="0"/>
        <w:jc w:val="center"/>
        <w:rPr>
          <w:noProof/>
        </w:rPr>
      </w:pPr>
    </w:p>
    <w:p w14:paraId="7F305CEB" w14:textId="5F05CA8E" w:rsidR="00B1549E" w:rsidRDefault="00B1549E" w:rsidP="006B1399">
      <w:pPr>
        <w:widowControl w:val="0"/>
        <w:jc w:val="center"/>
        <w:rPr>
          <w:noProof/>
        </w:rPr>
      </w:pPr>
    </w:p>
    <w:p w14:paraId="595608E8" w14:textId="2F0858D3" w:rsidR="00B1549E" w:rsidRDefault="00B1549E" w:rsidP="006B1399">
      <w:pPr>
        <w:widowControl w:val="0"/>
        <w:jc w:val="center"/>
        <w:rPr>
          <w:noProof/>
        </w:rPr>
      </w:pPr>
    </w:p>
    <w:p w14:paraId="2E2C1A97" w14:textId="6D04D577" w:rsidR="00B1549E" w:rsidRDefault="00B1549E" w:rsidP="006B1399">
      <w:pPr>
        <w:widowControl w:val="0"/>
        <w:jc w:val="center"/>
        <w:rPr>
          <w:noProof/>
        </w:rPr>
      </w:pPr>
    </w:p>
    <w:p w14:paraId="6D7E226D" w14:textId="2FB8DC00" w:rsidR="00B1549E" w:rsidRDefault="00B1549E" w:rsidP="006B1399">
      <w:pPr>
        <w:widowControl w:val="0"/>
        <w:jc w:val="center"/>
        <w:rPr>
          <w:noProof/>
        </w:rPr>
      </w:pPr>
    </w:p>
    <w:p w14:paraId="407DCC4B" w14:textId="6B629483" w:rsidR="00B1549E" w:rsidRDefault="00B1549E" w:rsidP="006B1399">
      <w:pPr>
        <w:widowControl w:val="0"/>
        <w:jc w:val="center"/>
        <w:rPr>
          <w:rFonts w:ascii="Trebuchet MS" w:hAnsi="Trebuchet MS"/>
          <w:b/>
          <w:bCs/>
          <w:sz w:val="32"/>
          <w:szCs w:val="32"/>
          <w:u w:val="single"/>
          <w14:ligatures w14:val="none"/>
        </w:rPr>
      </w:pPr>
    </w:p>
    <w:p w14:paraId="3FE84D71" w14:textId="114B4BEA" w:rsidR="00B1549E" w:rsidRDefault="00B1549E" w:rsidP="006B1399">
      <w:pPr>
        <w:widowControl w:val="0"/>
        <w:jc w:val="center"/>
        <w:rPr>
          <w:rFonts w:ascii="Trebuchet MS" w:hAnsi="Trebuchet MS"/>
          <w:b/>
          <w:bCs/>
          <w:sz w:val="32"/>
          <w:szCs w:val="32"/>
          <w:u w:val="single"/>
          <w14:ligatures w14:val="none"/>
        </w:rPr>
      </w:pPr>
    </w:p>
    <w:p w14:paraId="10AC0F8D" w14:textId="33DD48E6" w:rsidR="00B1549E" w:rsidRDefault="00B1549E" w:rsidP="006B1399">
      <w:pPr>
        <w:widowControl w:val="0"/>
        <w:jc w:val="center"/>
        <w:rPr>
          <w:rFonts w:ascii="Trebuchet MS" w:hAnsi="Trebuchet MS"/>
          <w:b/>
          <w:bCs/>
          <w:sz w:val="32"/>
          <w:szCs w:val="32"/>
          <w:u w:val="single"/>
          <w14:ligatures w14:val="none"/>
        </w:rPr>
      </w:pPr>
    </w:p>
    <w:p w14:paraId="4B426DA1" w14:textId="77777777" w:rsidR="00B1549E" w:rsidRDefault="00B1549E" w:rsidP="006B1399">
      <w:pPr>
        <w:widowControl w:val="0"/>
        <w:jc w:val="center"/>
        <w:rPr>
          <w:rFonts w:ascii="Trebuchet MS" w:hAnsi="Trebuchet MS"/>
          <w:b/>
          <w:bCs/>
          <w:sz w:val="32"/>
          <w:szCs w:val="32"/>
          <w:u w:val="single"/>
          <w14:ligatures w14:val="none"/>
        </w:rPr>
      </w:pPr>
    </w:p>
    <w:p w14:paraId="707D77EA" w14:textId="77777777" w:rsidR="006B1399" w:rsidRDefault="006B1399" w:rsidP="006B1399">
      <w:pPr>
        <w:widowControl w:val="0"/>
        <w:jc w:val="center"/>
        <w:rPr>
          <w:rFonts w:ascii="Trebuchet MS" w:hAnsi="Trebuchet MS"/>
          <w:b/>
          <w:bCs/>
          <w:sz w:val="32"/>
          <w:szCs w:val="32"/>
          <w:u w:val="single"/>
          <w14:ligatures w14:val="none"/>
        </w:rPr>
      </w:pPr>
    </w:p>
    <w:p w14:paraId="186E3D4D" w14:textId="4863E26E" w:rsidR="00CF2896" w:rsidRPr="00BE0D30" w:rsidRDefault="00791CE8" w:rsidP="006B1399">
      <w:pPr>
        <w:widowControl w:val="0"/>
        <w:jc w:val="center"/>
        <w:rPr>
          <w:rFonts w:ascii="Century Gothic" w:hAnsi="Century Gothic"/>
          <w:b/>
          <w:bCs/>
          <w:sz w:val="32"/>
          <w:szCs w:val="32"/>
          <w:u w:val="single"/>
          <w14:ligatures w14:val="none"/>
        </w:rPr>
      </w:pPr>
      <w:r w:rsidRPr="00BE0D30">
        <w:rPr>
          <w:rFonts w:ascii="Century Gothic" w:hAnsi="Century Gothic"/>
          <w:b/>
          <w:bCs/>
          <w:sz w:val="32"/>
          <w:szCs w:val="32"/>
          <w:u w:val="single"/>
          <w14:ligatures w14:val="none"/>
        </w:rPr>
        <w:t xml:space="preserve">Child </w:t>
      </w:r>
      <w:r w:rsidR="00B1549E" w:rsidRPr="00BE0D30">
        <w:rPr>
          <w:rFonts w:ascii="Century Gothic" w:hAnsi="Century Gothic"/>
          <w:b/>
          <w:bCs/>
          <w:sz w:val="32"/>
          <w:szCs w:val="32"/>
          <w:u w:val="single"/>
          <w14:ligatures w14:val="none"/>
        </w:rPr>
        <w:t xml:space="preserve">&amp; Family </w:t>
      </w:r>
      <w:r w:rsidRPr="00BE0D30">
        <w:rPr>
          <w:rFonts w:ascii="Century Gothic" w:hAnsi="Century Gothic"/>
          <w:b/>
          <w:bCs/>
          <w:sz w:val="32"/>
          <w:szCs w:val="32"/>
          <w:u w:val="single"/>
          <w14:ligatures w14:val="none"/>
        </w:rPr>
        <w:t xml:space="preserve">Development </w:t>
      </w:r>
      <w:r w:rsidR="00CF2896" w:rsidRPr="00BE0D30">
        <w:rPr>
          <w:rFonts w:ascii="Century Gothic" w:hAnsi="Century Gothic"/>
          <w:b/>
          <w:bCs/>
          <w:sz w:val="32"/>
          <w:szCs w:val="32"/>
          <w:u w:val="single"/>
          <w14:ligatures w14:val="none"/>
        </w:rPr>
        <w:t>Program Height and Weight Screening</w:t>
      </w:r>
    </w:p>
    <w:p w14:paraId="58327F06" w14:textId="77777777" w:rsidR="00A350F3" w:rsidRDefault="00A350F3" w:rsidP="006B1399">
      <w:pPr>
        <w:widowControl w:val="0"/>
        <w:jc w:val="center"/>
        <w:rPr>
          <w:rFonts w:ascii="Trebuchet MS" w:hAnsi="Trebuchet MS"/>
          <w:b/>
          <w:bCs/>
          <w:sz w:val="32"/>
          <w:szCs w:val="32"/>
          <w:u w:val="single"/>
          <w14:ligatures w14:val="none"/>
        </w:rPr>
      </w:pPr>
    </w:p>
    <w:p w14:paraId="36A6289E" w14:textId="77777777" w:rsidR="00A350F3" w:rsidRPr="002A60AC" w:rsidRDefault="00A350F3" w:rsidP="006B1399">
      <w:pPr>
        <w:widowControl w:val="0"/>
        <w:jc w:val="center"/>
        <w:rPr>
          <w:rFonts w:ascii="Trebuchet MS" w:hAnsi="Trebuchet MS"/>
          <w:b/>
          <w:bCs/>
          <w:sz w:val="24"/>
          <w:szCs w:val="24"/>
          <w:u w:val="single"/>
          <w14:ligatures w14:val="none"/>
        </w:rPr>
      </w:pPr>
    </w:p>
    <w:p w14:paraId="1F70FADC" w14:textId="05C1694B" w:rsidR="00CF2896" w:rsidRPr="002A60AC" w:rsidRDefault="00CF2896" w:rsidP="00BE0D30">
      <w:pPr>
        <w:widowControl w:val="0"/>
        <w:spacing w:after="120"/>
        <w:rPr>
          <w:rFonts w:ascii="Century Gothic" w:hAnsi="Century Gothic"/>
          <w:sz w:val="24"/>
          <w:szCs w:val="24"/>
          <w14:ligatures w14:val="none"/>
        </w:rPr>
      </w:pPr>
      <w:r w:rsidRPr="002A60AC">
        <w:rPr>
          <w:rFonts w:ascii="Century Gothic" w:hAnsi="Century Gothic"/>
          <w:sz w:val="24"/>
          <w:szCs w:val="24"/>
          <w14:ligatures w14:val="none"/>
        </w:rPr>
        <w:t xml:space="preserve">As a part of the </w:t>
      </w:r>
      <w:r w:rsidR="00BE0D30" w:rsidRPr="002A60AC">
        <w:rPr>
          <w:rFonts w:ascii="Century Gothic" w:hAnsi="Century Gothic"/>
          <w:sz w:val="24"/>
          <w:szCs w:val="24"/>
          <w14:ligatures w14:val="none"/>
        </w:rPr>
        <w:t>p</w:t>
      </w:r>
      <w:r w:rsidRPr="002A60AC">
        <w:rPr>
          <w:rFonts w:ascii="Century Gothic" w:hAnsi="Century Gothic"/>
          <w:sz w:val="24"/>
          <w:szCs w:val="24"/>
          <w14:ligatures w14:val="none"/>
        </w:rPr>
        <w:t xml:space="preserve">rogram’s </w:t>
      </w:r>
      <w:r w:rsidR="00BE0D30" w:rsidRPr="002A60AC">
        <w:rPr>
          <w:rFonts w:ascii="Century Gothic" w:hAnsi="Century Gothic"/>
          <w:sz w:val="24"/>
          <w:szCs w:val="24"/>
          <w14:ligatures w14:val="none"/>
        </w:rPr>
        <w:t>h</w:t>
      </w:r>
      <w:r w:rsidRPr="002A60AC">
        <w:rPr>
          <w:rFonts w:ascii="Century Gothic" w:hAnsi="Century Gothic"/>
          <w:sz w:val="24"/>
          <w:szCs w:val="24"/>
          <w14:ligatures w14:val="none"/>
        </w:rPr>
        <w:t xml:space="preserve">ealth </w:t>
      </w:r>
      <w:r w:rsidR="00BE0D30" w:rsidRPr="002A60AC">
        <w:rPr>
          <w:rFonts w:ascii="Century Gothic" w:hAnsi="Century Gothic"/>
          <w:sz w:val="24"/>
          <w:szCs w:val="24"/>
          <w14:ligatures w14:val="none"/>
        </w:rPr>
        <w:t>r</w:t>
      </w:r>
      <w:r w:rsidRPr="002A60AC">
        <w:rPr>
          <w:rFonts w:ascii="Century Gothic" w:hAnsi="Century Gothic"/>
          <w:sz w:val="24"/>
          <w:szCs w:val="24"/>
          <w14:ligatures w14:val="none"/>
        </w:rPr>
        <w:t>equirements, height and weight measurements are completed on all enrolled children</w:t>
      </w:r>
      <w:r w:rsidR="008E3EC5" w:rsidRPr="002A60AC">
        <w:rPr>
          <w:rFonts w:ascii="Century Gothic" w:hAnsi="Century Gothic"/>
          <w:sz w:val="24"/>
          <w:szCs w:val="24"/>
          <w14:ligatures w14:val="none"/>
        </w:rPr>
        <w:t xml:space="preserve"> or collected from their physical form</w:t>
      </w:r>
      <w:r w:rsidR="00B2258E" w:rsidRPr="002A60AC">
        <w:rPr>
          <w:rFonts w:ascii="Century Gothic" w:hAnsi="Century Gothic"/>
          <w:sz w:val="24"/>
          <w:szCs w:val="24"/>
          <w14:ligatures w14:val="none"/>
        </w:rPr>
        <w:t xml:space="preserve"> for children that are 2 years old and up</w:t>
      </w:r>
      <w:r w:rsidRPr="002A60AC">
        <w:rPr>
          <w:rFonts w:ascii="Century Gothic" w:hAnsi="Century Gothic"/>
          <w:sz w:val="24"/>
          <w:szCs w:val="24"/>
          <w14:ligatures w14:val="none"/>
        </w:rPr>
        <w:t>. Body Mass Index (BMI) is a number calculated from a child’s weight and height. According to the Centers for Disease Control and Prevention, BMI is used to screen children for healthy weight, obesity, overweight or underweight.</w:t>
      </w:r>
    </w:p>
    <w:p w14:paraId="4C548C02" w14:textId="77777777" w:rsidR="00CF2896" w:rsidRPr="002A60AC" w:rsidRDefault="00CF2896" w:rsidP="00CF2896">
      <w:pPr>
        <w:widowControl w:val="0"/>
        <w:rPr>
          <w:rFonts w:ascii="Century Gothic" w:hAnsi="Century Gothic"/>
          <w:sz w:val="24"/>
          <w:szCs w:val="24"/>
          <w14:ligatures w14:val="none"/>
        </w:rPr>
      </w:pPr>
      <w:r w:rsidRPr="002A60AC">
        <w:rPr>
          <w:rFonts w:ascii="Century Gothic" w:hAnsi="Century Gothic"/>
          <w:sz w:val="24"/>
          <w:szCs w:val="24"/>
          <w14:ligatures w14:val="none"/>
        </w:rPr>
        <w:t> </w:t>
      </w:r>
    </w:p>
    <w:p w14:paraId="628C0A82" w14:textId="77777777" w:rsidR="00CF2896" w:rsidRPr="002A60AC" w:rsidRDefault="00CF2896" w:rsidP="00BE0D30">
      <w:pPr>
        <w:widowControl w:val="0"/>
        <w:spacing w:after="120"/>
        <w:rPr>
          <w:rFonts w:ascii="Century Gothic" w:hAnsi="Century Gothic"/>
          <w:sz w:val="24"/>
          <w:szCs w:val="24"/>
          <w14:ligatures w14:val="none"/>
        </w:rPr>
      </w:pPr>
      <w:r w:rsidRPr="002A60AC">
        <w:rPr>
          <w:rFonts w:ascii="Century Gothic" w:hAnsi="Century Gothic"/>
          <w:sz w:val="24"/>
          <w:szCs w:val="24"/>
          <w14:ligatures w14:val="none"/>
        </w:rPr>
        <w:t>If a child’s Body Mass Index (BMI) is found to be at or above the 95</w:t>
      </w:r>
      <w:r w:rsidRPr="002A60AC">
        <w:rPr>
          <w:rFonts w:ascii="Century Gothic" w:hAnsi="Century Gothic"/>
          <w:sz w:val="24"/>
          <w:szCs w:val="24"/>
          <w:vertAlign w:val="superscript"/>
          <w14:ligatures w14:val="none"/>
        </w:rPr>
        <w:t>th</w:t>
      </w:r>
      <w:r w:rsidRPr="002A60AC">
        <w:rPr>
          <w:rFonts w:ascii="Century Gothic" w:hAnsi="Century Gothic"/>
          <w:sz w:val="24"/>
          <w:szCs w:val="24"/>
          <w14:ligatures w14:val="none"/>
        </w:rPr>
        <w:t xml:space="preserve"> percentile or at or below the 5</w:t>
      </w:r>
      <w:r w:rsidRPr="002A60AC">
        <w:rPr>
          <w:rFonts w:ascii="Century Gothic" w:hAnsi="Century Gothic"/>
          <w:sz w:val="24"/>
          <w:szCs w:val="24"/>
          <w:vertAlign w:val="superscript"/>
          <w14:ligatures w14:val="none"/>
        </w:rPr>
        <w:t>th</w:t>
      </w:r>
      <w:r w:rsidRPr="002A60AC">
        <w:rPr>
          <w:rFonts w:ascii="Century Gothic" w:hAnsi="Century Gothic"/>
          <w:sz w:val="24"/>
          <w:szCs w:val="24"/>
          <w14:ligatures w14:val="none"/>
        </w:rPr>
        <w:t xml:space="preserve"> percentile, the program is required to follow-up with parents.</w:t>
      </w:r>
    </w:p>
    <w:p w14:paraId="317BF8A4" w14:textId="77777777" w:rsidR="00CF2896" w:rsidRPr="002A60AC" w:rsidRDefault="00CF2896" w:rsidP="00CF2896">
      <w:pPr>
        <w:widowControl w:val="0"/>
        <w:rPr>
          <w:rFonts w:ascii="Century Gothic" w:hAnsi="Century Gothic"/>
          <w:sz w:val="24"/>
          <w:szCs w:val="24"/>
          <w14:ligatures w14:val="none"/>
        </w:rPr>
      </w:pPr>
      <w:r w:rsidRPr="002A60AC">
        <w:rPr>
          <w:rFonts w:ascii="Century Gothic" w:hAnsi="Century Gothic"/>
          <w:sz w:val="24"/>
          <w:szCs w:val="24"/>
          <w14:ligatures w14:val="none"/>
        </w:rPr>
        <w:t> </w:t>
      </w:r>
    </w:p>
    <w:p w14:paraId="7BFE7621" w14:textId="4A8ECDB2" w:rsidR="00CF2896" w:rsidRPr="002A60AC" w:rsidRDefault="00CF2896" w:rsidP="00BE0D30">
      <w:pPr>
        <w:widowControl w:val="0"/>
        <w:spacing w:after="120"/>
        <w:rPr>
          <w:rFonts w:ascii="Century Gothic" w:hAnsi="Century Gothic"/>
          <w:sz w:val="24"/>
          <w:szCs w:val="24"/>
          <w14:ligatures w14:val="none"/>
        </w:rPr>
      </w:pPr>
      <w:r w:rsidRPr="002A60AC">
        <w:rPr>
          <w:rFonts w:ascii="Century Gothic" w:hAnsi="Century Gothic"/>
          <w:sz w:val="24"/>
          <w:szCs w:val="24"/>
          <w14:ligatures w14:val="none"/>
        </w:rPr>
        <w:t>We realize one measurement does not show the full picture of your child’s health history. For this reason, staff will have conversations with you to learn more about your child’s history of height and weight.</w:t>
      </w:r>
    </w:p>
    <w:p w14:paraId="6C06C5EC" w14:textId="77777777" w:rsidR="00CF2896" w:rsidRPr="002A60AC" w:rsidRDefault="00CF2896" w:rsidP="00CF2896">
      <w:pPr>
        <w:widowControl w:val="0"/>
        <w:rPr>
          <w:rFonts w:ascii="Century Gothic" w:hAnsi="Century Gothic"/>
          <w:b/>
          <w:bCs/>
          <w:i/>
          <w:iCs/>
          <w:sz w:val="24"/>
          <w:szCs w:val="24"/>
          <w14:ligatures w14:val="none"/>
        </w:rPr>
      </w:pPr>
      <w:r w:rsidRPr="002A60AC">
        <w:rPr>
          <w:rFonts w:ascii="Century Gothic" w:hAnsi="Century Gothic"/>
          <w:sz w:val="24"/>
          <w:szCs w:val="24"/>
          <w14:ligatures w14:val="none"/>
        </w:rPr>
        <w:t xml:space="preserve"> </w:t>
      </w:r>
    </w:p>
    <w:p w14:paraId="5AE3EB57" w14:textId="5BB43B62" w:rsidR="00CF2896" w:rsidRPr="002A60AC" w:rsidRDefault="00CF2896" w:rsidP="00CF2896">
      <w:pPr>
        <w:widowControl w:val="0"/>
        <w:rPr>
          <w:rFonts w:ascii="Century Gothic" w:hAnsi="Century Gothic"/>
          <w:sz w:val="24"/>
          <w:szCs w:val="24"/>
          <w14:ligatures w14:val="none"/>
        </w:rPr>
      </w:pPr>
      <w:r w:rsidRPr="002A60AC">
        <w:rPr>
          <w:rFonts w:ascii="Century Gothic" w:hAnsi="Century Gothic"/>
          <w:sz w:val="24"/>
          <w:szCs w:val="24"/>
          <w14:ligatures w14:val="none"/>
        </w:rPr>
        <w:t>We want to be as supportive as possible because your child’s health is a very important part of overall growth and development</w:t>
      </w:r>
      <w:r w:rsidR="00DD1474" w:rsidRPr="002A60AC">
        <w:rPr>
          <w:rFonts w:ascii="Century Gothic" w:hAnsi="Century Gothic"/>
          <w:sz w:val="24"/>
          <w:szCs w:val="24"/>
          <w14:ligatures w14:val="none"/>
        </w:rPr>
        <w:t xml:space="preserve"> for school readiness</w:t>
      </w:r>
      <w:r w:rsidRPr="002A60AC">
        <w:rPr>
          <w:rFonts w:ascii="Century Gothic" w:hAnsi="Century Gothic"/>
          <w:sz w:val="24"/>
          <w:szCs w:val="24"/>
          <w14:ligatures w14:val="none"/>
        </w:rPr>
        <w:t xml:space="preserve">. Staff will be able to provide you with more information on related topics and connect you with services as requested. </w:t>
      </w:r>
    </w:p>
    <w:p w14:paraId="74C84524" w14:textId="77777777" w:rsidR="00CF2896" w:rsidRDefault="00CF2896" w:rsidP="00CF2896">
      <w:pPr>
        <w:widowControl w:val="0"/>
        <w:rPr>
          <w14:ligatures w14:val="none"/>
        </w:rPr>
      </w:pPr>
      <w:r>
        <w:rPr>
          <w14:ligatures w14:val="none"/>
        </w:rPr>
        <w:t> </w:t>
      </w:r>
    </w:p>
    <w:p w14:paraId="42115C6E" w14:textId="77777777" w:rsidR="00CF2896" w:rsidRDefault="00CF2896"/>
    <w:p w14:paraId="2F13C699" w14:textId="77777777" w:rsidR="00CF2896" w:rsidRDefault="00CF2896"/>
    <w:p w14:paraId="24B69EDF" w14:textId="77777777" w:rsidR="006B1399" w:rsidRDefault="006B1399"/>
    <w:p w14:paraId="0CF988D6" w14:textId="77777777" w:rsidR="006B1399" w:rsidRDefault="006B1399"/>
    <w:p w14:paraId="5C033994" w14:textId="77777777" w:rsidR="006B1399" w:rsidRDefault="006B1399"/>
    <w:p w14:paraId="54DFA5CD" w14:textId="77777777" w:rsidR="006B1399" w:rsidRDefault="006B1399"/>
    <w:p w14:paraId="22E88F28" w14:textId="77777777" w:rsidR="006B1399" w:rsidRDefault="006B1399"/>
    <w:p w14:paraId="4EC8A84E" w14:textId="77777777" w:rsidR="006B1399" w:rsidRDefault="006B1399"/>
    <w:p w14:paraId="02ED89B6" w14:textId="77777777" w:rsidR="006B1399" w:rsidRDefault="006B1399"/>
    <w:p w14:paraId="6DC8C8A1" w14:textId="77777777" w:rsidR="006B1399" w:rsidRDefault="006B1399"/>
    <w:p w14:paraId="4AC5CD90" w14:textId="77777777" w:rsidR="006B1399" w:rsidRDefault="006B1399"/>
    <w:p w14:paraId="216BEEA6" w14:textId="77777777" w:rsidR="006B1399" w:rsidRDefault="006B1399"/>
    <w:p w14:paraId="4591CACA" w14:textId="051D7DB4" w:rsidR="00BE0D30" w:rsidRDefault="00BE0D30"/>
    <w:p w14:paraId="576C1F75" w14:textId="69FFA6C4" w:rsidR="00BE0D30" w:rsidRDefault="00BE0D30"/>
    <w:p w14:paraId="0FAD9030" w14:textId="108132E5" w:rsidR="00BE0D30" w:rsidRDefault="00BE0D30"/>
    <w:p w14:paraId="478A2A2C" w14:textId="1A80AF8E" w:rsidR="00BE0D30" w:rsidRDefault="00BE0D30"/>
    <w:p w14:paraId="55DB9EB2" w14:textId="6563F0C6" w:rsidR="00BE0D30" w:rsidRDefault="00BE0D30"/>
    <w:p w14:paraId="18367DAE" w14:textId="77777777" w:rsidR="00BE0D30" w:rsidRDefault="00BE0D30"/>
    <w:p w14:paraId="5775BAD4" w14:textId="77777777" w:rsidR="00CF2896" w:rsidRDefault="00CF2896"/>
    <w:p w14:paraId="5A8D3A5F" w14:textId="2A9388BC" w:rsidR="00257C24" w:rsidRDefault="00D12B5D">
      <w:r>
        <w:t>4/22</w:t>
      </w:r>
      <w:r w:rsidR="00EE036E">
        <w:tab/>
      </w:r>
      <w:r w:rsidR="00EE036E">
        <w:tab/>
      </w:r>
      <w:r w:rsidR="00EE036E">
        <w:tab/>
      </w:r>
      <w:r w:rsidR="00EE036E">
        <w:tab/>
      </w:r>
      <w:r w:rsidR="00CF2896">
        <w:t>P</w:t>
      </w:r>
      <w:r w:rsidR="00BE0D30">
        <w:t>:</w:t>
      </w:r>
      <w:r w:rsidR="00CF2896">
        <w:t>\Head Start</w:t>
      </w:r>
      <w:r w:rsidR="00BE0D30">
        <w:t xml:space="preserve"> Files</w:t>
      </w:r>
      <w:r w:rsidR="00CF2896">
        <w:t>\</w:t>
      </w:r>
      <w:r w:rsidR="00BE0D30">
        <w:t>ADMIN</w:t>
      </w:r>
      <w:r w:rsidR="00EE036E">
        <w:t>\Pro</w:t>
      </w:r>
      <w:r w:rsidR="00BE0D30">
        <w:t>cedure Manual</w:t>
      </w:r>
      <w:r w:rsidR="00EE036E">
        <w:t>\</w:t>
      </w:r>
      <w:r w:rsidR="00990563">
        <w:t>Health</w:t>
      </w:r>
      <w:r w:rsidR="00EE036E">
        <w:t xml:space="preserve">\Height </w:t>
      </w:r>
      <w:r w:rsidR="00990563">
        <w:t xml:space="preserve">&amp; </w:t>
      </w:r>
      <w:r w:rsidR="00EE036E">
        <w:t>Weight Screening</w:t>
      </w:r>
      <w:r w:rsidR="00990563">
        <w:t xml:space="preserve"> Guidance</w:t>
      </w:r>
    </w:p>
    <w:sectPr w:rsidR="00257C24" w:rsidSect="00B22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96"/>
    <w:rsid w:val="00257C24"/>
    <w:rsid w:val="002A60AC"/>
    <w:rsid w:val="004E6FD7"/>
    <w:rsid w:val="006B1399"/>
    <w:rsid w:val="006F3A82"/>
    <w:rsid w:val="00791CE8"/>
    <w:rsid w:val="007D4973"/>
    <w:rsid w:val="008A6A5B"/>
    <w:rsid w:val="008E3EC5"/>
    <w:rsid w:val="00990563"/>
    <w:rsid w:val="00A350F3"/>
    <w:rsid w:val="00A67271"/>
    <w:rsid w:val="00B1549E"/>
    <w:rsid w:val="00B2258E"/>
    <w:rsid w:val="00BE0D30"/>
    <w:rsid w:val="00CF1E17"/>
    <w:rsid w:val="00CF2896"/>
    <w:rsid w:val="00D12B5D"/>
    <w:rsid w:val="00DD1474"/>
    <w:rsid w:val="00EE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265B"/>
  <w15:chartTrackingRefBased/>
  <w15:docId w15:val="{4431DF4B-C6A1-4792-8B10-5FF5A391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289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Duke-Tyler</dc:creator>
  <cp:keywords/>
  <dc:description/>
  <cp:lastModifiedBy>Corey Berden</cp:lastModifiedBy>
  <cp:revision>2</cp:revision>
  <dcterms:created xsi:type="dcterms:W3CDTF">2022-07-28T18:20:00Z</dcterms:created>
  <dcterms:modified xsi:type="dcterms:W3CDTF">2022-07-28T18:20:00Z</dcterms:modified>
</cp:coreProperties>
</file>