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hAnsi="Century Gothic"/>
        </w:rPr>
        <w:id w:val="381209846"/>
        <w:placeholder>
          <w:docPart w:val="FF0E23EDDC1142DBAF4A58BCD847A4F2"/>
        </w:placeholder>
        <w15:appearance w15:val="hidden"/>
      </w:sdtPr>
      <w:sdtEndPr>
        <w:rPr>
          <w:rFonts w:asciiTheme="majorHAnsi" w:hAnsiTheme="majorHAnsi"/>
        </w:rPr>
      </w:sdtEndPr>
      <w:sdtContent>
        <w:p w14:paraId="504F751D" w14:textId="77777777" w:rsidR="00716FB3" w:rsidRPr="00716FB3" w:rsidRDefault="00716FB3" w:rsidP="00716FB3">
          <w:pPr>
            <w:pStyle w:val="Heading1"/>
            <w:rPr>
              <w:rFonts w:ascii="Century Gothic" w:hAnsi="Century Gothic"/>
            </w:rPr>
          </w:pPr>
          <w:r w:rsidRPr="00716FB3">
            <w:rPr>
              <w:noProof/>
              <w:lang w:eastAsia="en-US"/>
            </w:rPr>
            <w:drawing>
              <wp:anchor distT="0" distB="0" distL="114300" distR="114300" simplePos="0" relativeHeight="251659264" behindDoc="1" locked="0" layoutInCell="1" allowOverlap="1" wp14:anchorId="5B609B77" wp14:editId="24390DCE">
                <wp:simplePos x="0" y="0"/>
                <wp:positionH relativeFrom="column">
                  <wp:posOffset>4562475</wp:posOffset>
                </wp:positionH>
                <wp:positionV relativeFrom="paragraph">
                  <wp:posOffset>0</wp:posOffset>
                </wp:positionV>
                <wp:extent cx="2162175" cy="1181100"/>
                <wp:effectExtent l="0" t="0" r="9525" b="0"/>
                <wp:wrapTight wrapText="bothSides">
                  <wp:wrapPolygon edited="0">
                    <wp:start x="0" y="0"/>
                    <wp:lineTo x="0" y="21252"/>
                    <wp:lineTo x="21505" y="21252"/>
                    <wp:lineTo x="21505" y="0"/>
                    <wp:lineTo x="0" y="0"/>
                  </wp:wrapPolygon>
                </wp:wrapTight>
                <wp:docPr id="1" name="Picture 1" descr="nmc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aa logo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94A">
            <w:rPr>
              <w:rFonts w:ascii="Century Gothic" w:hAnsi="Century Gothic"/>
            </w:rPr>
            <w:t>Early Head Start</w:t>
          </w:r>
        </w:p>
        <w:p w14:paraId="134CB6AD" w14:textId="77777777" w:rsidR="00716FB3" w:rsidRDefault="00AB694A" w:rsidP="00716FB3">
          <w:pPr>
            <w:pStyle w:val="Heading1"/>
            <w:rPr>
              <w:rFonts w:asciiTheme="minorHAnsi" w:eastAsiaTheme="minorEastAsia" w:hAnsiTheme="minorHAnsi" w:cstheme="minorBidi"/>
              <w:color w:val="auto"/>
              <w:sz w:val="22"/>
              <w:szCs w:val="22"/>
            </w:rPr>
          </w:pPr>
          <w:r>
            <w:rPr>
              <w:rFonts w:ascii="Century Gothic" w:hAnsi="Century Gothic"/>
            </w:rPr>
            <w:t>Meeting</w:t>
          </w:r>
          <w:r w:rsidR="00716FB3">
            <w:rPr>
              <w:rFonts w:ascii="Century Gothic" w:hAnsi="Century Gothic"/>
            </w:rPr>
            <w:t xml:space="preserve">          </w:t>
          </w:r>
        </w:p>
      </w:sdtContent>
    </w:sdt>
    <w:p w14:paraId="0108B5DC" w14:textId="463776D6" w:rsidR="00716FB3" w:rsidRDefault="00716FB3" w:rsidP="00716FB3">
      <w:pPr>
        <w:pBdr>
          <w:top w:val="single" w:sz="4" w:space="1" w:color="44546A" w:themeColor="text2"/>
        </w:pBdr>
        <w:spacing w:after="240"/>
      </w:pPr>
      <w:r>
        <w:rPr>
          <w:rStyle w:val="IntenseEmphasis"/>
        </w:rPr>
        <w:t>Date | time</w:t>
      </w:r>
      <w:r w:rsidR="002860DE">
        <w:t xml:space="preserve"> </w:t>
      </w:r>
      <w:r w:rsidR="00D0188C">
        <w:t>3</w:t>
      </w:r>
      <w:r w:rsidR="008D0A15">
        <w:t>.</w:t>
      </w:r>
      <w:r w:rsidR="00D0188C">
        <w:t>8</w:t>
      </w:r>
      <w:r w:rsidR="008A69B4">
        <w:t>.</w:t>
      </w:r>
      <w:r w:rsidR="00B205B3">
        <w:t>2</w:t>
      </w:r>
      <w:r w:rsidR="00D0188C">
        <w:t>1</w:t>
      </w:r>
      <w:r w:rsidR="00AB694A">
        <w:t>| 9:30</w:t>
      </w:r>
      <w:r w:rsidR="008D0A15">
        <w:t xml:space="preserve"> AM – </w:t>
      </w:r>
      <w:r w:rsidR="00D0188C">
        <w:t>3</w:t>
      </w:r>
      <w:r w:rsidR="008D0A15">
        <w:t>:30 PM</w:t>
      </w:r>
      <w:r>
        <w:t xml:space="preserve"> </w:t>
      </w:r>
      <w:r>
        <w:rPr>
          <w:rStyle w:val="IntenseEmphasis"/>
        </w:rPr>
        <w:t>Location</w:t>
      </w:r>
      <w:r>
        <w:t xml:space="preserve"> </w:t>
      </w:r>
      <w:sdt>
        <w:sdtPr>
          <w:id w:val="465398058"/>
          <w:placeholder>
            <w:docPart w:val="F449830FD2F24A64A47E04E38FDCF9D1"/>
          </w:placeholder>
          <w15:appearance w15:val="hidden"/>
        </w:sdtPr>
        <w:sdtEndPr/>
        <w:sdtContent>
          <w:r w:rsidR="000F6E9F">
            <w:t>Zoom</w:t>
          </w:r>
        </w:sdtContent>
      </w:sdt>
    </w:p>
    <w:p w14:paraId="5EB8C32E" w14:textId="01CEF6A7" w:rsidR="000F6E9F" w:rsidRDefault="00716FB3">
      <w:r w:rsidRPr="00716FB3">
        <w:rPr>
          <w:rFonts w:ascii="Wingdings" w:hAnsi="Wingdings"/>
        </w:rPr>
        <w:t></w:t>
      </w:r>
      <w:r w:rsidRPr="00716FB3">
        <w:rPr>
          <w:rFonts w:ascii="Wingdings" w:hAnsi="Wingdings"/>
        </w:rPr>
        <w:t></w:t>
      </w:r>
      <w:r w:rsidR="00D0188C">
        <w:rPr>
          <w:rFonts w:cstheme="minorHAnsi"/>
        </w:rPr>
        <w:t>Motivational Interviewing – Tammy Funnell</w:t>
      </w:r>
      <w:r w:rsidR="000F6E9F">
        <w:tab/>
      </w:r>
      <w:r w:rsidR="000F6E9F">
        <w:tab/>
      </w:r>
      <w:r w:rsidRPr="00716FB3">
        <w:tab/>
      </w:r>
      <w:r w:rsidRPr="00716FB3">
        <w:tab/>
      </w:r>
      <w:r w:rsidRPr="00716FB3">
        <w:tab/>
      </w:r>
      <w:r w:rsidR="009E03EF">
        <w:tab/>
      </w:r>
      <w:r w:rsidRPr="00716FB3">
        <w:t>9:30-</w:t>
      </w:r>
      <w:r w:rsidR="00D0188C">
        <w:t>12:00</w:t>
      </w:r>
      <w:r w:rsidR="000F6E9F">
        <w:t xml:space="preserve"> </w:t>
      </w:r>
      <w:r w:rsidR="00D0188C">
        <w:t>P</w:t>
      </w:r>
      <w:r w:rsidRPr="00716FB3">
        <w:t>M</w:t>
      </w:r>
    </w:p>
    <w:p w14:paraId="7BA6B5CF" w14:textId="77777777" w:rsidR="00D0188C" w:rsidRDefault="00D0188C"/>
    <w:p w14:paraId="3EE35588" w14:textId="449BFD15" w:rsidR="001D5EA3" w:rsidRDefault="00716FB3" w:rsidP="001D5EA3">
      <w:r w:rsidRPr="00716FB3">
        <w:rPr>
          <w:rFonts w:ascii="Wingdings" w:hAnsi="Wingdings"/>
        </w:rPr>
        <w:t></w:t>
      </w:r>
      <w:r w:rsidRPr="00716FB3">
        <w:rPr>
          <w:rFonts w:ascii="Wingdings" w:hAnsi="Wingdings"/>
        </w:rPr>
        <w:t></w:t>
      </w:r>
      <w:r w:rsidR="001D5EA3">
        <w:t>Lunch</w:t>
      </w:r>
      <w:r w:rsidR="001D5EA3">
        <w:tab/>
      </w:r>
      <w:r w:rsidR="001D5EA3">
        <w:tab/>
      </w:r>
      <w:r w:rsidR="001D5EA3">
        <w:tab/>
      </w:r>
      <w:r w:rsidR="001D5EA3">
        <w:tab/>
      </w:r>
      <w:r w:rsidR="001D5EA3">
        <w:tab/>
      </w:r>
      <w:r w:rsidR="001D5EA3">
        <w:tab/>
      </w:r>
      <w:r w:rsidR="001D5EA3">
        <w:tab/>
      </w:r>
      <w:r w:rsidR="001D5EA3">
        <w:tab/>
      </w:r>
      <w:r w:rsidR="001D5EA3">
        <w:tab/>
      </w:r>
      <w:r w:rsidR="001D5EA3">
        <w:tab/>
        <w:t>12:00-12:45 PM</w:t>
      </w:r>
    </w:p>
    <w:p w14:paraId="2F48EC84" w14:textId="55179C63" w:rsidR="00454C0D" w:rsidRDefault="00454C0D" w:rsidP="001D5EA3">
      <w:pPr>
        <w:rPr>
          <w:rFonts w:ascii="Wingdings" w:hAnsi="Wingdings"/>
        </w:rPr>
      </w:pPr>
    </w:p>
    <w:p w14:paraId="56160130" w14:textId="1D368C04" w:rsidR="00454C0D" w:rsidRDefault="00454C0D" w:rsidP="001D5EA3">
      <w:pPr>
        <w:rPr>
          <w:rFonts w:cstheme="minorHAnsi"/>
        </w:rPr>
      </w:pPr>
      <w:r>
        <w:rPr>
          <w:rFonts w:ascii="Wingdings" w:hAnsi="Wingdings"/>
        </w:rPr>
        <w:t xml:space="preserve">q </w:t>
      </w:r>
      <w:r>
        <w:rPr>
          <w:rFonts w:cstheme="minorHAnsi"/>
        </w:rPr>
        <w:t>Inclusion Activity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12:45-1:15 PM</w:t>
      </w:r>
    </w:p>
    <w:p w14:paraId="43199677" w14:textId="77777777" w:rsidR="008E49E3" w:rsidRPr="008E49E3" w:rsidRDefault="00AE415C" w:rsidP="008E49E3">
      <w:pPr>
        <w:pStyle w:val="ListParagraph"/>
        <w:numPr>
          <w:ilvl w:val="0"/>
          <w:numId w:val="14"/>
        </w:numPr>
        <w:rPr>
          <w:rFonts w:asciiTheme="majorHAnsi" w:hAnsiTheme="majorHAnsi" w:cstheme="majorHAnsi"/>
          <w:color w:val="FF0000"/>
        </w:rPr>
      </w:pPr>
      <w:r w:rsidRPr="008E49E3">
        <w:rPr>
          <w:rFonts w:cstheme="minorHAnsi"/>
          <w:color w:val="FF0000"/>
        </w:rPr>
        <w:t xml:space="preserve">Welcome </w:t>
      </w:r>
    </w:p>
    <w:p w14:paraId="19FCAA8C" w14:textId="7B984AC7" w:rsidR="00873ADB" w:rsidRPr="008E49E3" w:rsidRDefault="00AE415C" w:rsidP="008E49E3">
      <w:pPr>
        <w:pStyle w:val="ListParagraph"/>
        <w:numPr>
          <w:ilvl w:val="0"/>
          <w:numId w:val="14"/>
        </w:numPr>
        <w:rPr>
          <w:rFonts w:asciiTheme="majorHAnsi" w:hAnsiTheme="majorHAnsi" w:cstheme="majorHAnsi"/>
          <w:color w:val="FF0000"/>
        </w:rPr>
      </w:pPr>
      <w:r w:rsidRPr="008E49E3">
        <w:rPr>
          <w:rFonts w:cstheme="minorHAnsi"/>
          <w:color w:val="FF0000"/>
        </w:rPr>
        <w:t xml:space="preserve">Corey </w:t>
      </w:r>
      <w:r w:rsidR="008E49E3">
        <w:rPr>
          <w:rFonts w:cstheme="minorHAnsi"/>
          <w:color w:val="FF0000"/>
        </w:rPr>
        <w:t>discussed</w:t>
      </w:r>
      <w:r w:rsidRPr="008E49E3">
        <w:rPr>
          <w:rFonts w:cstheme="minorHAnsi"/>
          <w:color w:val="FF0000"/>
        </w:rPr>
        <w:t xml:space="preserve"> Exec Orders and going back to the offices.  Mentioned Kerry’s email about going back into offices and how we are playing it by ear based on what happens with orders.  No matter what we will be going back slowly.  Will not be back instantl</w:t>
      </w:r>
      <w:r w:rsidR="005B1BBD" w:rsidRPr="008E49E3">
        <w:rPr>
          <w:rFonts w:cstheme="minorHAnsi"/>
          <w:color w:val="FF0000"/>
        </w:rPr>
        <w:t>y.  Will be talking about it!</w:t>
      </w:r>
    </w:p>
    <w:p w14:paraId="4988C644" w14:textId="224039ED" w:rsidR="00307BF8" w:rsidRDefault="000949C7" w:rsidP="00AD0E4D">
      <w:pPr>
        <w:rPr>
          <w:rFonts w:cstheme="minorHAnsi"/>
        </w:rPr>
      </w:pPr>
      <w:r>
        <w:rPr>
          <w:rFonts w:ascii="Wingdings" w:hAnsi="Wingdings"/>
        </w:rPr>
        <w:t xml:space="preserve">q </w:t>
      </w:r>
      <w:r w:rsidR="001D5EA3">
        <w:rPr>
          <w:rFonts w:cstheme="minorHAnsi"/>
        </w:rPr>
        <w:t xml:space="preserve">Health Data and </w:t>
      </w:r>
      <w:r w:rsidR="00266522">
        <w:rPr>
          <w:rFonts w:cstheme="minorHAnsi"/>
        </w:rPr>
        <w:t>Large Group Thoughts</w:t>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t>1:15-1:</w:t>
      </w:r>
      <w:r w:rsidR="00266522">
        <w:rPr>
          <w:rFonts w:cstheme="minorHAnsi"/>
        </w:rPr>
        <w:t xml:space="preserve">30 </w:t>
      </w:r>
      <w:r w:rsidR="00454C0D">
        <w:rPr>
          <w:rFonts w:cstheme="minorHAnsi"/>
        </w:rPr>
        <w:t>PM</w:t>
      </w:r>
      <w:r w:rsidR="007C526E">
        <w:rPr>
          <w:rFonts w:cstheme="minorHAnsi"/>
        </w:rPr>
        <w:tab/>
      </w:r>
    </w:p>
    <w:p w14:paraId="14FB0F55" w14:textId="695A52E2" w:rsidR="005B1BBD" w:rsidRPr="008E49E3" w:rsidRDefault="005B1BBD" w:rsidP="008E49E3">
      <w:pPr>
        <w:pStyle w:val="ListParagraph"/>
        <w:numPr>
          <w:ilvl w:val="0"/>
          <w:numId w:val="15"/>
        </w:numPr>
        <w:rPr>
          <w:rFonts w:cstheme="minorHAnsi"/>
          <w:color w:val="FF0000"/>
        </w:rPr>
      </w:pPr>
      <w:r w:rsidRPr="008E49E3">
        <w:rPr>
          <w:rFonts w:cstheme="minorHAnsi"/>
          <w:color w:val="FF0000"/>
        </w:rPr>
        <w:t>Shared data with team.  Reiterated the importance of school readiness data and how it consists of many pieces, not just GOLD data.  Medical Homes, Health Coverage, Hearing and Vision screenings are all down a couple percent.  Dental homes did go up a bit.</w:t>
      </w:r>
    </w:p>
    <w:p w14:paraId="3C3C699D" w14:textId="16F44E6A" w:rsidR="005B1BBD" w:rsidRPr="008E49E3" w:rsidRDefault="005B1BBD" w:rsidP="008E49E3">
      <w:pPr>
        <w:pStyle w:val="ListParagraph"/>
        <w:numPr>
          <w:ilvl w:val="0"/>
          <w:numId w:val="15"/>
        </w:numPr>
        <w:rPr>
          <w:rFonts w:cstheme="minorHAnsi"/>
          <w:color w:val="FF0000"/>
        </w:rPr>
      </w:pPr>
      <w:r w:rsidRPr="008E49E3">
        <w:rPr>
          <w:rFonts w:cstheme="minorHAnsi"/>
          <w:color w:val="FF0000"/>
        </w:rPr>
        <w:t xml:space="preserve">Talked about </w:t>
      </w:r>
      <w:r w:rsidR="008E49E3">
        <w:rPr>
          <w:rFonts w:cstheme="minorHAnsi"/>
          <w:color w:val="FF0000"/>
        </w:rPr>
        <w:t>why data may be lower than expected - t</w:t>
      </w:r>
      <w:r w:rsidRPr="008E49E3">
        <w:rPr>
          <w:rFonts w:cstheme="minorHAnsi"/>
          <w:color w:val="FF0000"/>
        </w:rPr>
        <w:t>ransition</w:t>
      </w:r>
      <w:r w:rsidR="008E49E3">
        <w:rPr>
          <w:rFonts w:cstheme="minorHAnsi"/>
          <w:color w:val="FF0000"/>
        </w:rPr>
        <w:t>s</w:t>
      </w:r>
      <w:r w:rsidRPr="008E49E3">
        <w:rPr>
          <w:rFonts w:cstheme="minorHAnsi"/>
          <w:color w:val="FF0000"/>
        </w:rPr>
        <w:t xml:space="preserve"> </w:t>
      </w:r>
      <w:r w:rsidR="008E49E3">
        <w:rPr>
          <w:rFonts w:cstheme="minorHAnsi"/>
          <w:color w:val="FF0000"/>
        </w:rPr>
        <w:t>are</w:t>
      </w:r>
      <w:r w:rsidRPr="008E49E3">
        <w:rPr>
          <w:rFonts w:cstheme="minorHAnsi"/>
          <w:color w:val="FF0000"/>
        </w:rPr>
        <w:t xml:space="preserve"> still happening</w:t>
      </w:r>
      <w:r w:rsidR="008E49E3">
        <w:rPr>
          <w:rFonts w:cstheme="minorHAnsi"/>
          <w:color w:val="FF0000"/>
        </w:rPr>
        <w:t xml:space="preserve">, normally our group of families stay </w:t>
      </w:r>
      <w:proofErr w:type="gramStart"/>
      <w:r w:rsidR="008E49E3">
        <w:rPr>
          <w:rFonts w:cstheme="minorHAnsi"/>
          <w:color w:val="FF0000"/>
        </w:rPr>
        <w:t>pretty consistent</w:t>
      </w:r>
      <w:proofErr w:type="gramEnd"/>
      <w:r w:rsidR="008E49E3">
        <w:rPr>
          <w:rFonts w:cstheme="minorHAnsi"/>
          <w:color w:val="FF0000"/>
        </w:rPr>
        <w:t xml:space="preserve"> during this time of year, but HS continues to enroll children and they transition out of EHS and we enroll new families.</w:t>
      </w:r>
      <w:r w:rsidRPr="008E49E3">
        <w:rPr>
          <w:rFonts w:cstheme="minorHAnsi"/>
          <w:color w:val="FF0000"/>
        </w:rPr>
        <w:t xml:space="preserve">  </w:t>
      </w:r>
      <w:r w:rsidR="008E49E3">
        <w:rPr>
          <w:rFonts w:cstheme="minorHAnsi"/>
          <w:color w:val="FF0000"/>
        </w:rPr>
        <w:t>This means we continually have new families this year in each quarter and support them in getting medical homes, insurance, FPA’s signed, and goals set.</w:t>
      </w:r>
      <w:r w:rsidRPr="008E49E3">
        <w:rPr>
          <w:rFonts w:cstheme="minorHAnsi"/>
          <w:color w:val="FF0000"/>
        </w:rPr>
        <w:t xml:space="preserve">  </w:t>
      </w:r>
    </w:p>
    <w:p w14:paraId="7481D5EA" w14:textId="77777777" w:rsidR="008E49E3" w:rsidRDefault="008E49E3" w:rsidP="008E49E3">
      <w:pPr>
        <w:pStyle w:val="ListParagraph"/>
        <w:numPr>
          <w:ilvl w:val="0"/>
          <w:numId w:val="15"/>
        </w:numPr>
        <w:rPr>
          <w:rFonts w:cstheme="minorHAnsi"/>
          <w:color w:val="FF0000"/>
        </w:rPr>
      </w:pPr>
      <w:r>
        <w:rPr>
          <w:rFonts w:cstheme="minorHAnsi"/>
          <w:color w:val="FF0000"/>
        </w:rPr>
        <w:t>If a child does not have a dentist, it must be documented in CP that we are using the Dental Curriculum to educate the family</w:t>
      </w:r>
      <w:r w:rsidR="005B1BBD" w:rsidRPr="008E49E3">
        <w:rPr>
          <w:rFonts w:cstheme="minorHAnsi"/>
          <w:color w:val="FF0000"/>
        </w:rPr>
        <w:t xml:space="preserve">.  </w:t>
      </w:r>
    </w:p>
    <w:p w14:paraId="446EB183" w14:textId="77777777" w:rsidR="008E49E3" w:rsidRDefault="008E49E3" w:rsidP="008E49E3">
      <w:pPr>
        <w:pStyle w:val="ListParagraph"/>
        <w:numPr>
          <w:ilvl w:val="0"/>
          <w:numId w:val="15"/>
        </w:numPr>
        <w:rPr>
          <w:rFonts w:cstheme="minorHAnsi"/>
          <w:color w:val="FF0000"/>
        </w:rPr>
      </w:pPr>
      <w:proofErr w:type="gramStart"/>
      <w:r>
        <w:rPr>
          <w:rFonts w:cstheme="minorHAnsi"/>
          <w:color w:val="FF0000"/>
        </w:rPr>
        <w:t>In order to</w:t>
      </w:r>
      <w:proofErr w:type="gramEnd"/>
      <w:r>
        <w:rPr>
          <w:rFonts w:cstheme="minorHAnsi"/>
          <w:color w:val="FF0000"/>
        </w:rPr>
        <w:t xml:space="preserve"> support families in getting a dental home, on staff member</w:t>
      </w:r>
      <w:r w:rsidR="005B1BBD" w:rsidRPr="008E49E3">
        <w:rPr>
          <w:rFonts w:cstheme="minorHAnsi"/>
          <w:color w:val="FF0000"/>
        </w:rPr>
        <w:t xml:space="preserve"> </w:t>
      </w:r>
      <w:r w:rsidR="003A44B0" w:rsidRPr="008E49E3">
        <w:rPr>
          <w:rFonts w:cstheme="minorHAnsi"/>
          <w:color w:val="FF0000"/>
        </w:rPr>
        <w:t>3-way call</w:t>
      </w:r>
      <w:r>
        <w:rPr>
          <w:rFonts w:cstheme="minorHAnsi"/>
          <w:color w:val="FF0000"/>
        </w:rPr>
        <w:t>s</w:t>
      </w:r>
      <w:r w:rsidR="003A44B0" w:rsidRPr="008E49E3">
        <w:rPr>
          <w:rFonts w:cstheme="minorHAnsi"/>
          <w:color w:val="FF0000"/>
        </w:rPr>
        <w:t xml:space="preserve"> with</w:t>
      </w:r>
      <w:r>
        <w:rPr>
          <w:rFonts w:cstheme="minorHAnsi"/>
          <w:color w:val="FF0000"/>
        </w:rPr>
        <w:t xml:space="preserve"> the family and the dental home</w:t>
      </w:r>
      <w:r w:rsidR="003A44B0" w:rsidRPr="008E49E3">
        <w:rPr>
          <w:rFonts w:cstheme="minorHAnsi"/>
          <w:color w:val="FF0000"/>
        </w:rPr>
        <w:t xml:space="preserve">. </w:t>
      </w:r>
    </w:p>
    <w:p w14:paraId="67E904C1" w14:textId="7677C007" w:rsidR="00D324B8" w:rsidRPr="008E49E3" w:rsidRDefault="008E49E3" w:rsidP="00287090">
      <w:pPr>
        <w:pStyle w:val="ListParagraph"/>
        <w:numPr>
          <w:ilvl w:val="0"/>
          <w:numId w:val="15"/>
        </w:numPr>
        <w:rPr>
          <w:rFonts w:cstheme="minorHAnsi"/>
          <w:color w:val="FF0000"/>
        </w:rPr>
      </w:pPr>
      <w:r w:rsidRPr="008E49E3">
        <w:rPr>
          <w:rFonts w:cstheme="minorHAnsi"/>
          <w:color w:val="FF0000"/>
        </w:rPr>
        <w:t>Hearing and vision screening must be done if the family is willing.</w:t>
      </w:r>
      <w:r w:rsidR="001D5EA3" w:rsidRPr="008E49E3">
        <w:rPr>
          <w:rFonts w:cstheme="minorHAnsi"/>
        </w:rPr>
        <w:tab/>
      </w:r>
      <w:r w:rsidR="001D5EA3" w:rsidRPr="008E49E3">
        <w:rPr>
          <w:rFonts w:cstheme="minorHAnsi"/>
        </w:rPr>
        <w:tab/>
      </w:r>
      <w:r w:rsidR="001D5EA3" w:rsidRPr="008E49E3">
        <w:rPr>
          <w:rFonts w:cstheme="minorHAnsi"/>
        </w:rPr>
        <w:tab/>
      </w:r>
      <w:r w:rsidR="001D5EA3" w:rsidRPr="008E49E3">
        <w:rPr>
          <w:rFonts w:cstheme="minorHAnsi"/>
        </w:rPr>
        <w:tab/>
      </w:r>
      <w:r w:rsidR="001D5EA3" w:rsidRPr="008E49E3">
        <w:rPr>
          <w:rFonts w:cstheme="minorHAnsi"/>
        </w:rPr>
        <w:tab/>
      </w:r>
      <w:r w:rsidR="007C526E" w:rsidRPr="008E49E3">
        <w:rPr>
          <w:rFonts w:cstheme="minorHAnsi"/>
        </w:rPr>
        <w:tab/>
      </w:r>
      <w:r w:rsidR="007C526E" w:rsidRPr="008E49E3">
        <w:rPr>
          <w:rFonts w:cstheme="minorHAnsi"/>
        </w:rPr>
        <w:tab/>
      </w:r>
      <w:r w:rsidR="007C526E" w:rsidRPr="008E49E3">
        <w:rPr>
          <w:rFonts w:cstheme="minorHAnsi"/>
        </w:rPr>
        <w:tab/>
      </w:r>
      <w:r w:rsidR="007C526E" w:rsidRPr="008E49E3">
        <w:rPr>
          <w:rFonts w:cstheme="minorHAnsi"/>
        </w:rPr>
        <w:tab/>
        <w:t xml:space="preserve"> </w:t>
      </w:r>
      <w:r w:rsidR="009B1C94" w:rsidRPr="008E49E3">
        <w:rPr>
          <w:rFonts w:cstheme="minorHAnsi"/>
        </w:rPr>
        <w:tab/>
      </w:r>
      <w:r w:rsidR="009B1C94" w:rsidRPr="008E49E3">
        <w:rPr>
          <w:rFonts w:cstheme="minorHAnsi"/>
        </w:rPr>
        <w:tab/>
      </w:r>
      <w:r w:rsidR="009B1C94" w:rsidRPr="008E49E3">
        <w:rPr>
          <w:rFonts w:cstheme="minorHAnsi"/>
        </w:rPr>
        <w:tab/>
      </w:r>
      <w:r w:rsidR="009B1C94" w:rsidRPr="008E49E3">
        <w:rPr>
          <w:rFonts w:cstheme="minorHAnsi"/>
        </w:rPr>
        <w:tab/>
      </w:r>
    </w:p>
    <w:p w14:paraId="03DB5552" w14:textId="29C0E39F" w:rsidR="00873ADB" w:rsidRPr="00D324B8" w:rsidRDefault="00D03493" w:rsidP="001D5EA3">
      <w:pPr>
        <w:rPr>
          <w:rFonts w:cstheme="minorHAnsi"/>
          <w:color w:val="FF0000"/>
        </w:rPr>
      </w:pPr>
      <w:r>
        <w:rPr>
          <w:rFonts w:ascii="Wingdings" w:hAnsi="Wingdings" w:cstheme="minorHAnsi"/>
        </w:rPr>
        <w:t>q</w:t>
      </w:r>
      <w:r w:rsidR="00914491">
        <w:rPr>
          <w:rFonts w:ascii="Wingdings" w:hAnsi="Wingdings" w:cstheme="minorHAnsi"/>
        </w:rPr>
        <w:t xml:space="preserve"> </w:t>
      </w:r>
      <w:r w:rsidR="001D5EA3">
        <w:rPr>
          <w:rFonts w:cstheme="minorHAnsi"/>
        </w:rPr>
        <w:t>PFCE, Disability, Eligibility, Attendance and Teaching Strategies GOLD data</w:t>
      </w:r>
      <w:r w:rsidR="001D5EA3">
        <w:rPr>
          <w:rFonts w:cstheme="minorHAnsi"/>
        </w:rPr>
        <w:tab/>
      </w:r>
      <w:r w:rsidR="00454C0D">
        <w:rPr>
          <w:rFonts w:cstheme="minorHAnsi"/>
        </w:rPr>
        <w:tab/>
        <w:t>1:</w:t>
      </w:r>
      <w:r w:rsidR="00266522">
        <w:rPr>
          <w:rFonts w:cstheme="minorHAnsi"/>
        </w:rPr>
        <w:t>30</w:t>
      </w:r>
      <w:r w:rsidR="00454C0D">
        <w:rPr>
          <w:rFonts w:cstheme="minorHAnsi"/>
        </w:rPr>
        <w:t xml:space="preserve">PM – </w:t>
      </w:r>
      <w:r w:rsidR="00266522">
        <w:rPr>
          <w:rFonts w:cstheme="minorHAnsi"/>
        </w:rPr>
        <w:t>1:45</w:t>
      </w:r>
      <w:r w:rsidR="00454C0D">
        <w:rPr>
          <w:rFonts w:cstheme="minorHAnsi"/>
        </w:rPr>
        <w:t xml:space="preserve"> PM</w:t>
      </w:r>
      <w:r w:rsidR="001D5EA3">
        <w:rPr>
          <w:rFonts w:cstheme="minorHAnsi"/>
        </w:rPr>
        <w:tab/>
      </w:r>
    </w:p>
    <w:p w14:paraId="59050BF3" w14:textId="77777777" w:rsidR="00FA25E9" w:rsidRPr="008E49E3" w:rsidRDefault="00FA25E9" w:rsidP="008E49E3">
      <w:pPr>
        <w:pStyle w:val="ListParagraph"/>
        <w:numPr>
          <w:ilvl w:val="0"/>
          <w:numId w:val="16"/>
        </w:numPr>
        <w:rPr>
          <w:rFonts w:cstheme="minorHAnsi"/>
          <w:color w:val="FF0000"/>
        </w:rPr>
      </w:pPr>
      <w:r w:rsidRPr="008E49E3">
        <w:rPr>
          <w:rFonts w:cstheme="minorHAnsi"/>
          <w:color w:val="FF0000"/>
        </w:rPr>
        <w:t xml:space="preserve">FPA are both down slightly but Goals and needs identified are </w:t>
      </w:r>
      <w:proofErr w:type="gramStart"/>
      <w:r w:rsidRPr="008E49E3">
        <w:rPr>
          <w:rFonts w:cstheme="minorHAnsi"/>
          <w:color w:val="FF0000"/>
        </w:rPr>
        <w:t>up</w:t>
      </w:r>
      <w:proofErr w:type="gramEnd"/>
    </w:p>
    <w:p w14:paraId="31A8412B" w14:textId="78126A93" w:rsidR="00FA25E9" w:rsidRPr="008E49E3" w:rsidRDefault="00FA25E9" w:rsidP="008E49E3">
      <w:pPr>
        <w:pStyle w:val="ListParagraph"/>
        <w:numPr>
          <w:ilvl w:val="0"/>
          <w:numId w:val="16"/>
        </w:numPr>
        <w:rPr>
          <w:rFonts w:cstheme="minorHAnsi"/>
          <w:color w:val="FF0000"/>
        </w:rPr>
      </w:pPr>
      <w:r w:rsidRPr="008E49E3">
        <w:rPr>
          <w:rFonts w:cstheme="minorHAnsi"/>
          <w:color w:val="FF0000"/>
        </w:rPr>
        <w:t>Disabilities stayed roughly the same.  Currently at 14%-Reminder to print IFSPs and use to set CD goals.  Review them with the family.  When a review is done with Early On try</w:t>
      </w:r>
      <w:r w:rsidR="008E49E3" w:rsidRPr="008E49E3">
        <w:rPr>
          <w:rFonts w:cstheme="minorHAnsi"/>
          <w:color w:val="FF0000"/>
        </w:rPr>
        <w:t xml:space="preserve">, it is important to </w:t>
      </w:r>
      <w:proofErr w:type="gramStart"/>
      <w:r w:rsidR="008E49E3" w:rsidRPr="008E49E3">
        <w:rPr>
          <w:rFonts w:cstheme="minorHAnsi"/>
          <w:color w:val="FF0000"/>
        </w:rPr>
        <w:t xml:space="preserve">be </w:t>
      </w:r>
      <w:r w:rsidRPr="008E49E3">
        <w:rPr>
          <w:rFonts w:cstheme="minorHAnsi"/>
          <w:color w:val="FF0000"/>
        </w:rPr>
        <w:t xml:space="preserve"> at</w:t>
      </w:r>
      <w:proofErr w:type="gramEnd"/>
      <w:r w:rsidRPr="008E49E3">
        <w:rPr>
          <w:rFonts w:cstheme="minorHAnsi"/>
          <w:color w:val="FF0000"/>
        </w:rPr>
        <w:t xml:space="preserve"> the meeting.  Stay in contact with them.</w:t>
      </w:r>
    </w:p>
    <w:p w14:paraId="1CADD7B6" w14:textId="40988AE1" w:rsidR="001D5EA3" w:rsidRPr="008E49E3" w:rsidRDefault="00FA25E9" w:rsidP="008E49E3">
      <w:pPr>
        <w:pStyle w:val="ListParagraph"/>
        <w:numPr>
          <w:ilvl w:val="0"/>
          <w:numId w:val="16"/>
        </w:numPr>
        <w:rPr>
          <w:rFonts w:cstheme="minorHAnsi"/>
          <w:color w:val="FF0000"/>
        </w:rPr>
      </w:pPr>
      <w:r w:rsidRPr="008E49E3">
        <w:rPr>
          <w:rFonts w:cstheme="minorHAnsi"/>
          <w:color w:val="FF0000"/>
        </w:rPr>
        <w:t>Recruitment-reminder to continue to recruit</w:t>
      </w:r>
      <w:r w:rsidR="008E49E3">
        <w:rPr>
          <w:rFonts w:cstheme="minorHAnsi"/>
          <w:color w:val="FF0000"/>
        </w:rPr>
        <w:t xml:space="preserve"> </w:t>
      </w:r>
      <w:r w:rsidRPr="008E49E3">
        <w:rPr>
          <w:rFonts w:cstheme="minorHAnsi"/>
          <w:color w:val="FF0000"/>
        </w:rPr>
        <w:t>and think</w:t>
      </w:r>
      <w:r w:rsidR="008E49E3">
        <w:rPr>
          <w:rFonts w:cstheme="minorHAnsi"/>
          <w:color w:val="FF0000"/>
        </w:rPr>
        <w:t xml:space="preserve"> </w:t>
      </w:r>
      <w:r w:rsidRPr="008E49E3">
        <w:rPr>
          <w:rFonts w:cstheme="minorHAnsi"/>
          <w:color w:val="FF0000"/>
        </w:rPr>
        <w:t xml:space="preserve">of new ideas.  We are close to being full.  Some areas are having recruitment meetings.  Keeping an awareness on recruitment will be important.  We will be transitioning over 50% again </w:t>
      </w:r>
      <w:r w:rsidR="008E49E3">
        <w:rPr>
          <w:rFonts w:cstheme="minorHAnsi"/>
          <w:color w:val="FF0000"/>
        </w:rPr>
        <w:t>over this spring and summer</w:t>
      </w:r>
      <w:r w:rsidRPr="008E49E3">
        <w:rPr>
          <w:rFonts w:cstheme="minorHAnsi"/>
          <w:color w:val="FF0000"/>
        </w:rPr>
        <w:t xml:space="preserve">. Shared ideas for recruitment…Bingo board for families and the community scavenger hunt.  Local goals of 1 referral per family and that would more than fill our slots!  Talked about the MI Bridges referral system.  </w:t>
      </w:r>
    </w:p>
    <w:p w14:paraId="02478BB1" w14:textId="4516590D" w:rsidR="00FA25E9" w:rsidRPr="008E49E3" w:rsidRDefault="00FA25E9" w:rsidP="008E49E3">
      <w:pPr>
        <w:pStyle w:val="ListParagraph"/>
        <w:numPr>
          <w:ilvl w:val="0"/>
          <w:numId w:val="16"/>
        </w:numPr>
        <w:rPr>
          <w:rFonts w:cstheme="minorHAnsi"/>
          <w:color w:val="FF0000"/>
        </w:rPr>
      </w:pPr>
      <w:r w:rsidRPr="008E49E3">
        <w:rPr>
          <w:rFonts w:cstheme="minorHAnsi"/>
          <w:color w:val="FF0000"/>
        </w:rPr>
        <w:lastRenderedPageBreak/>
        <w:t xml:space="preserve">Attendance-going well.  Went over the data together.  Currently 78% for this year.  Meeting with families virtually is difficult.  As a whole it has been a concern by </w:t>
      </w:r>
      <w:proofErr w:type="gramStart"/>
      <w:r w:rsidRPr="008E49E3">
        <w:rPr>
          <w:rFonts w:cstheme="minorHAnsi"/>
          <w:color w:val="FF0000"/>
        </w:rPr>
        <w:t>staff</w:t>
      </w:r>
      <w:proofErr w:type="gramEnd"/>
      <w:r w:rsidRPr="008E49E3">
        <w:rPr>
          <w:rFonts w:cstheme="minorHAnsi"/>
          <w:color w:val="FF0000"/>
        </w:rPr>
        <w:t xml:space="preserve"> but we are doing better than we would expect.</w:t>
      </w:r>
    </w:p>
    <w:p w14:paraId="542AB01D" w14:textId="04B3308A" w:rsidR="00FA25E9" w:rsidRDefault="00FA25E9" w:rsidP="00FA25E9">
      <w:pPr>
        <w:rPr>
          <w:rFonts w:cstheme="minorHAnsi"/>
          <w:color w:val="FF0000"/>
        </w:rPr>
      </w:pPr>
    </w:p>
    <w:p w14:paraId="6959D61A" w14:textId="77777777" w:rsidR="00FA25E9" w:rsidRPr="00873ADB" w:rsidRDefault="00FA25E9" w:rsidP="00FA25E9">
      <w:pPr>
        <w:rPr>
          <w:rFonts w:cstheme="minorHAnsi"/>
        </w:rPr>
      </w:pPr>
    </w:p>
    <w:p w14:paraId="121B293B" w14:textId="05630EFC" w:rsidR="00454C0D" w:rsidRDefault="00DF29F9">
      <w:pPr>
        <w:rPr>
          <w:rFonts w:cstheme="minorHAnsi"/>
        </w:rPr>
      </w:pPr>
      <w:r>
        <w:rPr>
          <w:rFonts w:ascii="Wingdings" w:hAnsi="Wingdings" w:cstheme="minorHAnsi"/>
        </w:rPr>
        <w:t xml:space="preserve">q </w:t>
      </w:r>
      <w:r w:rsidR="00454C0D">
        <w:rPr>
          <w:rFonts w:cstheme="minorHAnsi"/>
        </w:rPr>
        <w:t>5 Year Grant</w:t>
      </w:r>
      <w:r w:rsidR="00266522">
        <w:rPr>
          <w:rFonts w:cstheme="minorHAnsi"/>
        </w:rPr>
        <w:t xml:space="preserve"> and Data</w:t>
      </w:r>
      <w:r w:rsidR="00266522">
        <w:rPr>
          <w:rFonts w:cstheme="minorHAnsi"/>
        </w:rPr>
        <w:tab/>
      </w:r>
      <w:r w:rsidR="00266522">
        <w:rPr>
          <w:rFonts w:cstheme="minorHAnsi"/>
        </w:rPr>
        <w:tab/>
      </w:r>
      <w:r w:rsidR="00873ADB">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266522">
        <w:rPr>
          <w:rFonts w:cstheme="minorHAnsi"/>
        </w:rPr>
        <w:t>1:45</w:t>
      </w:r>
      <w:r w:rsidR="00454C0D">
        <w:rPr>
          <w:rFonts w:cstheme="minorHAnsi"/>
        </w:rPr>
        <w:t xml:space="preserve"> – 2:</w:t>
      </w:r>
      <w:r w:rsidR="00266522">
        <w:rPr>
          <w:rFonts w:cstheme="minorHAnsi"/>
        </w:rPr>
        <w:t>00 PM</w:t>
      </w:r>
    </w:p>
    <w:p w14:paraId="4442830F" w14:textId="72D510D6" w:rsidR="00FA25E9" w:rsidRPr="008E49E3" w:rsidRDefault="00FA25E9" w:rsidP="008E49E3">
      <w:pPr>
        <w:pStyle w:val="ListParagraph"/>
        <w:numPr>
          <w:ilvl w:val="0"/>
          <w:numId w:val="17"/>
        </w:numPr>
        <w:rPr>
          <w:rFonts w:cstheme="minorHAnsi"/>
          <w:color w:val="FF0000"/>
        </w:rPr>
      </w:pPr>
      <w:r w:rsidRPr="008E49E3">
        <w:rPr>
          <w:rFonts w:cstheme="minorHAnsi"/>
          <w:color w:val="FF0000"/>
        </w:rPr>
        <w:t>2 program goals</w:t>
      </w:r>
      <w:r w:rsidR="00F64E7A" w:rsidRPr="008E49E3">
        <w:rPr>
          <w:rFonts w:cstheme="minorHAnsi"/>
          <w:color w:val="FF0000"/>
        </w:rPr>
        <w:t>- Expanding connections with families, Resources (went over and talked about them)</w:t>
      </w:r>
    </w:p>
    <w:p w14:paraId="72F3E04B" w14:textId="45919851" w:rsidR="00F64E7A" w:rsidRPr="008E49E3" w:rsidRDefault="00F64E7A" w:rsidP="008E49E3">
      <w:pPr>
        <w:pStyle w:val="ListParagraph"/>
        <w:numPr>
          <w:ilvl w:val="0"/>
          <w:numId w:val="17"/>
        </w:numPr>
        <w:rPr>
          <w:rFonts w:cstheme="minorHAnsi"/>
          <w:color w:val="FF0000"/>
        </w:rPr>
      </w:pPr>
      <w:r w:rsidRPr="008E49E3">
        <w:rPr>
          <w:rFonts w:cstheme="minorHAnsi"/>
          <w:color w:val="FF0000"/>
        </w:rPr>
        <w:t xml:space="preserve">5 school readiness goals-one in each area of development.  Went over and talked about them.  They align with ELOF and TS Gold developmental </w:t>
      </w:r>
      <w:proofErr w:type="gramStart"/>
      <w:r w:rsidRPr="008E49E3">
        <w:rPr>
          <w:rFonts w:cstheme="minorHAnsi"/>
          <w:color w:val="FF0000"/>
        </w:rPr>
        <w:t>goals</w:t>
      </w:r>
      <w:proofErr w:type="gramEnd"/>
    </w:p>
    <w:p w14:paraId="5D33AE7F" w14:textId="7E4A9AE5" w:rsidR="00FA25E9" w:rsidRPr="008E49E3" w:rsidRDefault="00FA25E9" w:rsidP="008E49E3">
      <w:pPr>
        <w:pStyle w:val="ListParagraph"/>
        <w:numPr>
          <w:ilvl w:val="0"/>
          <w:numId w:val="17"/>
        </w:numPr>
        <w:rPr>
          <w:rFonts w:cstheme="minorHAnsi"/>
          <w:color w:val="FF0000"/>
        </w:rPr>
      </w:pPr>
      <w:r w:rsidRPr="008E49E3">
        <w:rPr>
          <w:rFonts w:cstheme="minorHAnsi"/>
          <w:color w:val="FF0000"/>
        </w:rPr>
        <w:t>All grants were combined.  2 were being written.  Moving forward with year 3 we will be working together on the same grant.</w:t>
      </w:r>
    </w:p>
    <w:p w14:paraId="0F252E6B" w14:textId="7D8D45AC" w:rsidR="00FA25E9" w:rsidRPr="008E49E3" w:rsidRDefault="00FA25E9" w:rsidP="008E49E3">
      <w:pPr>
        <w:pStyle w:val="ListParagraph"/>
        <w:numPr>
          <w:ilvl w:val="0"/>
          <w:numId w:val="17"/>
        </w:numPr>
        <w:rPr>
          <w:rFonts w:cstheme="minorHAnsi"/>
          <w:color w:val="FF0000"/>
        </w:rPr>
      </w:pPr>
      <w:r w:rsidRPr="008E49E3">
        <w:rPr>
          <w:rFonts w:cstheme="minorHAnsi"/>
          <w:color w:val="FF0000"/>
        </w:rPr>
        <w:t>Shared the GOLD data- In all areas we went up except literacy, we went from 85 to 81 percent, Cognitive went down one percent and Approaches to learning stayed the same at 95%.</w:t>
      </w:r>
    </w:p>
    <w:p w14:paraId="2FB6C70E" w14:textId="2891B970" w:rsidR="00F64E7A" w:rsidRPr="008E49E3" w:rsidRDefault="00F64E7A" w:rsidP="008E49E3">
      <w:pPr>
        <w:pStyle w:val="ListParagraph"/>
        <w:numPr>
          <w:ilvl w:val="0"/>
          <w:numId w:val="17"/>
        </w:numPr>
        <w:rPr>
          <w:rFonts w:cstheme="minorHAnsi"/>
          <w:color w:val="FF0000"/>
        </w:rPr>
      </w:pPr>
      <w:r w:rsidRPr="008E49E3">
        <w:rPr>
          <w:rFonts w:cstheme="minorHAnsi"/>
          <w:color w:val="FF0000"/>
        </w:rPr>
        <w:t xml:space="preserve">Went over </w:t>
      </w:r>
      <w:proofErr w:type="gramStart"/>
      <w:r w:rsidRPr="008E49E3">
        <w:rPr>
          <w:rFonts w:cstheme="minorHAnsi"/>
          <w:color w:val="FF0000"/>
        </w:rPr>
        <w:t>Demographics</w:t>
      </w:r>
      <w:proofErr w:type="gramEnd"/>
      <w:r w:rsidRPr="008E49E3">
        <w:rPr>
          <w:rFonts w:cstheme="minorHAnsi"/>
          <w:color w:val="FF0000"/>
        </w:rPr>
        <w:t xml:space="preserve"> </w:t>
      </w:r>
    </w:p>
    <w:p w14:paraId="42987118" w14:textId="72F62327" w:rsidR="00FA25E9" w:rsidRPr="008E49E3" w:rsidRDefault="00CA70DB" w:rsidP="008E49E3">
      <w:pPr>
        <w:pStyle w:val="ListParagraph"/>
        <w:numPr>
          <w:ilvl w:val="0"/>
          <w:numId w:val="17"/>
        </w:numPr>
        <w:rPr>
          <w:rFonts w:cstheme="minorHAnsi"/>
          <w:color w:val="FF0000"/>
        </w:rPr>
      </w:pPr>
      <w:r w:rsidRPr="008E49E3">
        <w:rPr>
          <w:rFonts w:cstheme="minorHAnsi"/>
          <w:color w:val="FF0000"/>
        </w:rPr>
        <w:t xml:space="preserve">Break Out Rooms: Visual to display to refer to and remind us, tying into socializations, focusing on the why as we learned from the training this morning.  PD opportunities can be done with HS since goals are 0-5.  Breaking languages down to make more meaningful, giving tools and materials to parents (books) and link to the </w:t>
      </w:r>
      <w:proofErr w:type="gramStart"/>
      <w:r w:rsidRPr="008E49E3">
        <w:rPr>
          <w:rFonts w:cstheme="minorHAnsi"/>
          <w:color w:val="FF0000"/>
        </w:rPr>
        <w:t>goals</w:t>
      </w:r>
      <w:proofErr w:type="gramEnd"/>
    </w:p>
    <w:p w14:paraId="0076E486" w14:textId="7CCF5135" w:rsidR="00515B43" w:rsidRDefault="00914491" w:rsidP="00FA25E9">
      <w:pPr>
        <w:rPr>
          <w:rFonts w:cstheme="minorHAnsi"/>
        </w:rPr>
      </w:pPr>
      <w:r w:rsidRPr="00C91C3B">
        <w:rPr>
          <w:rFonts w:ascii="Wingdings" w:hAnsi="Wingdings" w:cstheme="minorHAnsi"/>
        </w:rPr>
        <w:t xml:space="preserve">q </w:t>
      </w:r>
      <w:r w:rsidR="00A85B19" w:rsidRPr="00C91C3B">
        <w:rPr>
          <w:rFonts w:cstheme="minorHAnsi"/>
        </w:rPr>
        <w:t>P</w:t>
      </w:r>
      <w:r w:rsidR="00454C0D">
        <w:rPr>
          <w:rFonts w:cstheme="minorHAnsi"/>
        </w:rPr>
        <w:t>IR and Break Out Rooms</w:t>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t>2:</w:t>
      </w:r>
      <w:r w:rsidR="00266522">
        <w:rPr>
          <w:rFonts w:cstheme="minorHAnsi"/>
        </w:rPr>
        <w:t>00</w:t>
      </w:r>
      <w:r w:rsidR="00454C0D">
        <w:rPr>
          <w:rFonts w:cstheme="minorHAnsi"/>
        </w:rPr>
        <w:t xml:space="preserve"> – 2:</w:t>
      </w:r>
      <w:r w:rsidR="00266522">
        <w:rPr>
          <w:rFonts w:cstheme="minorHAnsi"/>
        </w:rPr>
        <w:t>30</w:t>
      </w:r>
      <w:r w:rsidR="00454C0D">
        <w:rPr>
          <w:rFonts w:cstheme="minorHAnsi"/>
        </w:rPr>
        <w:t xml:space="preserve"> PM</w:t>
      </w:r>
    </w:p>
    <w:p w14:paraId="527977DA" w14:textId="5D9B879A" w:rsidR="00B2437E" w:rsidRPr="008E49E3" w:rsidRDefault="008E49E3" w:rsidP="008E49E3">
      <w:pPr>
        <w:pStyle w:val="ListParagraph"/>
        <w:numPr>
          <w:ilvl w:val="0"/>
          <w:numId w:val="18"/>
        </w:numPr>
        <w:rPr>
          <w:rFonts w:cstheme="minorHAnsi"/>
          <w:color w:val="FF0000"/>
        </w:rPr>
      </w:pPr>
      <w:r>
        <w:rPr>
          <w:rFonts w:cstheme="minorHAnsi"/>
          <w:color w:val="FF0000"/>
        </w:rPr>
        <w:t>PIR’s must be completed</w:t>
      </w:r>
      <w:r w:rsidR="00B2437E" w:rsidRPr="008E49E3">
        <w:rPr>
          <w:rFonts w:cstheme="minorHAnsi"/>
          <w:color w:val="FF0000"/>
        </w:rPr>
        <w:t xml:space="preserve"> when families</w:t>
      </w:r>
      <w:r>
        <w:rPr>
          <w:rFonts w:cstheme="minorHAnsi"/>
          <w:color w:val="FF0000"/>
        </w:rPr>
        <w:t xml:space="preserve"> transition out of our program.  </w:t>
      </w:r>
      <w:proofErr w:type="gramStart"/>
      <w:r>
        <w:rPr>
          <w:rFonts w:cstheme="minorHAnsi"/>
          <w:color w:val="FF0000"/>
        </w:rPr>
        <w:t xml:space="preserve">PIR </w:t>
      </w:r>
      <w:r w:rsidR="00B2437E" w:rsidRPr="008E49E3">
        <w:rPr>
          <w:rFonts w:cstheme="minorHAnsi"/>
          <w:color w:val="FF0000"/>
        </w:rPr>
        <w:t xml:space="preserve"> is</w:t>
      </w:r>
      <w:proofErr w:type="gramEnd"/>
      <w:r w:rsidR="00B2437E" w:rsidRPr="008E49E3">
        <w:rPr>
          <w:rFonts w:cstheme="minorHAnsi"/>
          <w:color w:val="FF0000"/>
        </w:rPr>
        <w:t xml:space="preserve"> our representation of what we contribute to the bigger picture of the services provided by HS.  Shannon shared what happens when information is turned in and how she goes over it to see trends and what happened if something changed.  Helps us in thinking about service delivery.</w:t>
      </w:r>
    </w:p>
    <w:p w14:paraId="0C6EE419" w14:textId="1F6D844D" w:rsidR="00B2437E" w:rsidRPr="008E49E3" w:rsidRDefault="00B2437E" w:rsidP="008E49E3">
      <w:pPr>
        <w:pStyle w:val="ListParagraph"/>
        <w:numPr>
          <w:ilvl w:val="0"/>
          <w:numId w:val="18"/>
        </w:numPr>
        <w:rPr>
          <w:rFonts w:cstheme="minorHAnsi"/>
          <w:color w:val="FF0000"/>
        </w:rPr>
      </w:pPr>
      <w:r w:rsidRPr="008E49E3">
        <w:rPr>
          <w:rFonts w:cstheme="minorHAnsi"/>
          <w:color w:val="FF0000"/>
        </w:rPr>
        <w:t xml:space="preserve">Would a training be helpful?  </w:t>
      </w:r>
    </w:p>
    <w:p w14:paraId="47793CD6" w14:textId="069CEA3C" w:rsidR="00B2437E" w:rsidRPr="008E49E3" w:rsidRDefault="00B2437E" w:rsidP="008E49E3">
      <w:pPr>
        <w:pStyle w:val="ListParagraph"/>
        <w:numPr>
          <w:ilvl w:val="0"/>
          <w:numId w:val="18"/>
        </w:numPr>
        <w:rPr>
          <w:rFonts w:cstheme="minorHAnsi"/>
          <w:color w:val="FF0000"/>
        </w:rPr>
      </w:pPr>
      <w:r w:rsidRPr="008E49E3">
        <w:rPr>
          <w:rFonts w:cstheme="minorHAnsi"/>
          <w:color w:val="FF0000"/>
        </w:rPr>
        <w:t>Break Out Rooms:</w:t>
      </w:r>
      <w:r w:rsidR="002A547C" w:rsidRPr="008E49E3">
        <w:rPr>
          <w:rFonts w:cstheme="minorHAnsi"/>
          <w:color w:val="FF0000"/>
        </w:rPr>
        <w:t xml:space="preserve"> PIR looks different this year, and printing in cp is difficult.  Emily checked with MK and she sent directions on how to print.  Emily shared with PSCs</w:t>
      </w:r>
      <w:r w:rsidR="00732614" w:rsidRPr="008E49E3">
        <w:rPr>
          <w:rFonts w:cstheme="minorHAnsi"/>
          <w:color w:val="FF0000"/>
        </w:rPr>
        <w:t xml:space="preserve"> to share with their teams.</w:t>
      </w:r>
    </w:p>
    <w:p w14:paraId="405284DD" w14:textId="50EAE225" w:rsidR="00732614" w:rsidRPr="00504CEF" w:rsidRDefault="00732614" w:rsidP="00504CEF">
      <w:pPr>
        <w:pStyle w:val="ListParagraph"/>
        <w:numPr>
          <w:ilvl w:val="0"/>
          <w:numId w:val="18"/>
        </w:numPr>
        <w:rPr>
          <w:rFonts w:cstheme="minorHAnsi"/>
          <w:color w:val="FF0000"/>
        </w:rPr>
      </w:pPr>
      <w:r w:rsidRPr="00504CEF">
        <w:rPr>
          <w:rFonts w:cstheme="minorHAnsi"/>
          <w:color w:val="FF0000"/>
        </w:rPr>
        <w:t xml:space="preserve">Even though doing it for a while CFSs would really like training on how to administer the PIR.  Reminders during transition would be helpful.  Transition checklist so it is </w:t>
      </w:r>
      <w:proofErr w:type="gramStart"/>
      <w:r w:rsidRPr="00504CEF">
        <w:rPr>
          <w:rFonts w:cstheme="minorHAnsi"/>
          <w:color w:val="FF0000"/>
        </w:rPr>
        <w:t>remembered?</w:t>
      </w:r>
      <w:proofErr w:type="gramEnd"/>
      <w:r w:rsidRPr="00504CEF">
        <w:rPr>
          <w:rFonts w:cstheme="minorHAnsi"/>
          <w:color w:val="FF0000"/>
        </w:rPr>
        <w:t xml:space="preserve">  Understanding the why behind the PIR is </w:t>
      </w:r>
      <w:proofErr w:type="gramStart"/>
      <w:r w:rsidRPr="00504CEF">
        <w:rPr>
          <w:rFonts w:cstheme="minorHAnsi"/>
          <w:color w:val="FF0000"/>
        </w:rPr>
        <w:t>really important</w:t>
      </w:r>
      <w:proofErr w:type="gramEnd"/>
      <w:r w:rsidRPr="00504CEF">
        <w:rPr>
          <w:rFonts w:cstheme="minorHAnsi"/>
          <w:color w:val="FF0000"/>
        </w:rPr>
        <w:t xml:space="preserve">.  It was asked by a staff member that the parent </w:t>
      </w:r>
      <w:proofErr w:type="gramStart"/>
      <w:r w:rsidRPr="00504CEF">
        <w:rPr>
          <w:rFonts w:cstheme="minorHAnsi"/>
          <w:color w:val="FF0000"/>
        </w:rPr>
        <w:t>actually utilized</w:t>
      </w:r>
      <w:proofErr w:type="gramEnd"/>
      <w:r w:rsidRPr="00504CEF">
        <w:rPr>
          <w:rFonts w:cstheme="minorHAnsi"/>
          <w:color w:val="FF0000"/>
        </w:rPr>
        <w:t xml:space="preserve"> the resource rather than just receive the information on it. Guidance created to make sure all were answering in the same manner and not individual interpretation.  If doing direct entry into CP go ahead and do the PIR but if you are doing the paper version tweaks are being made, so hold off. </w:t>
      </w:r>
    </w:p>
    <w:p w14:paraId="1D7EB270" w14:textId="6518B8D0" w:rsidR="00914491" w:rsidRPr="00515B43" w:rsidRDefault="00914491" w:rsidP="00732614">
      <w:pPr>
        <w:spacing w:after="0" w:line="276" w:lineRule="auto"/>
        <w:rPr>
          <w:rFonts w:ascii="Times New Roman" w:eastAsia="Times New Roman" w:hAnsi="Times New Roman" w:cs="Times New Roman"/>
        </w:rPr>
      </w:pPr>
      <w:r w:rsidRPr="00515B43">
        <w:rPr>
          <w:rFonts w:cstheme="minorHAnsi"/>
        </w:rPr>
        <w:tab/>
      </w:r>
    </w:p>
    <w:p w14:paraId="59C8DFAA" w14:textId="5DF283D9" w:rsidR="00454C0D" w:rsidRDefault="002872F4" w:rsidP="001B2736">
      <w:pPr>
        <w:rPr>
          <w:rFonts w:cstheme="minorHAnsi"/>
        </w:rPr>
      </w:pPr>
      <w:r>
        <w:rPr>
          <w:rFonts w:ascii="Wingdings" w:hAnsi="Wingdings" w:cstheme="minorHAnsi"/>
        </w:rPr>
        <w:t></w:t>
      </w:r>
      <w:r w:rsidR="008A69B4">
        <w:rPr>
          <w:rFonts w:cstheme="minorHAnsi"/>
        </w:rPr>
        <w:t xml:space="preserve">     </w:t>
      </w:r>
      <w:r w:rsidR="00454C0D">
        <w:rPr>
          <w:rFonts w:cstheme="minorHAnsi"/>
        </w:rPr>
        <w:t>Socializations</w:t>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266522">
        <w:rPr>
          <w:rFonts w:cstheme="minorHAnsi"/>
        </w:rPr>
        <w:t>2:30 –</w:t>
      </w:r>
      <w:r w:rsidR="00454C0D">
        <w:rPr>
          <w:rFonts w:cstheme="minorHAnsi"/>
        </w:rPr>
        <w:t xml:space="preserve"> </w:t>
      </w:r>
      <w:r w:rsidR="00266522">
        <w:rPr>
          <w:rFonts w:cstheme="minorHAnsi"/>
        </w:rPr>
        <w:t>2:50</w:t>
      </w:r>
      <w:r w:rsidR="00454C0D">
        <w:rPr>
          <w:rFonts w:cstheme="minorHAnsi"/>
        </w:rPr>
        <w:t xml:space="preserve"> PM</w:t>
      </w:r>
    </w:p>
    <w:p w14:paraId="3BB916F1" w14:textId="54B0906A" w:rsidR="00732614" w:rsidRPr="00504CEF" w:rsidRDefault="00732614" w:rsidP="00504CEF">
      <w:pPr>
        <w:pStyle w:val="ListParagraph"/>
        <w:numPr>
          <w:ilvl w:val="0"/>
          <w:numId w:val="19"/>
        </w:numPr>
        <w:rPr>
          <w:rFonts w:cstheme="minorHAnsi"/>
          <w:color w:val="FF0000"/>
        </w:rPr>
      </w:pPr>
      <w:r w:rsidRPr="00504CEF">
        <w:rPr>
          <w:rFonts w:cstheme="minorHAnsi"/>
          <w:color w:val="FF0000"/>
        </w:rPr>
        <w:t xml:space="preserve">Touched on quickly.  Thanks to everyone for making it a team effort. It has been almost a year before socialization started back up.  It has been difficult to get families to come back to them, let alone virtually.  </w:t>
      </w:r>
      <w:r w:rsidR="001B1C7E" w:rsidRPr="00504CEF">
        <w:rPr>
          <w:rFonts w:cstheme="minorHAnsi"/>
          <w:color w:val="FF0000"/>
        </w:rPr>
        <w:t>Reminder to use the Remind App with families and staff.  Corey asked all CFSs to connect to remind on work phone or iPad.  This will help families get the info needed to join.  This way when families are not able to join or apt to do the remind app the CFS can send the zoom link to the family and the info as well.</w:t>
      </w:r>
    </w:p>
    <w:p w14:paraId="5B2E4280" w14:textId="2EE895CF" w:rsidR="00266522" w:rsidRPr="00504CEF" w:rsidRDefault="001B1C7E" w:rsidP="00504CEF">
      <w:pPr>
        <w:pStyle w:val="ListParagraph"/>
        <w:numPr>
          <w:ilvl w:val="0"/>
          <w:numId w:val="19"/>
        </w:numPr>
        <w:rPr>
          <w:rFonts w:cstheme="minorHAnsi"/>
          <w:color w:val="FF0000"/>
        </w:rPr>
      </w:pPr>
      <w:r w:rsidRPr="00504CEF">
        <w:rPr>
          <w:rFonts w:cstheme="minorHAnsi"/>
          <w:color w:val="FF0000"/>
        </w:rPr>
        <w:t xml:space="preserve">CFSs shared thank </w:t>
      </w:r>
      <w:proofErr w:type="spellStart"/>
      <w:r w:rsidRPr="00504CEF">
        <w:rPr>
          <w:rFonts w:cstheme="minorHAnsi"/>
          <w:color w:val="FF0000"/>
        </w:rPr>
        <w:t>you’s</w:t>
      </w:r>
      <w:proofErr w:type="spellEnd"/>
      <w:r w:rsidRPr="00504CEF">
        <w:rPr>
          <w:rFonts w:cstheme="minorHAnsi"/>
          <w:color w:val="FF0000"/>
        </w:rPr>
        <w:t xml:space="preserve"> to both Kerrigan and Erica.  They feel things are going well and are noticing the hard work it takes to put them together.</w:t>
      </w:r>
    </w:p>
    <w:p w14:paraId="2BC7EC1C" w14:textId="2FB9B3B5" w:rsidR="002D2CD4" w:rsidRDefault="002D2CD4" w:rsidP="001B2736">
      <w:pPr>
        <w:rPr>
          <w:rFonts w:cstheme="minorHAnsi"/>
          <w:color w:val="FF0000"/>
        </w:rPr>
      </w:pPr>
    </w:p>
    <w:p w14:paraId="022FEFD0" w14:textId="040FB5DD" w:rsidR="002D2CD4" w:rsidRDefault="002D2CD4" w:rsidP="001B2736">
      <w:pPr>
        <w:rPr>
          <w:rFonts w:cstheme="minorHAnsi"/>
          <w:color w:val="FF0000"/>
        </w:rPr>
      </w:pPr>
    </w:p>
    <w:p w14:paraId="69C094B6" w14:textId="1C15E825" w:rsidR="002D2CD4" w:rsidRDefault="002D2CD4" w:rsidP="001B2736">
      <w:pPr>
        <w:rPr>
          <w:rFonts w:cstheme="minorHAnsi"/>
          <w:color w:val="FF0000"/>
        </w:rPr>
      </w:pPr>
    </w:p>
    <w:p w14:paraId="0F779C6D" w14:textId="7AB8B1EC" w:rsidR="002D2CD4" w:rsidRDefault="002D2CD4" w:rsidP="001B2736">
      <w:pPr>
        <w:rPr>
          <w:rFonts w:cstheme="minorHAnsi"/>
          <w:color w:val="FF0000"/>
        </w:rPr>
      </w:pPr>
    </w:p>
    <w:p w14:paraId="1A8EB102" w14:textId="6F296062" w:rsidR="002D2CD4" w:rsidRDefault="002D2CD4" w:rsidP="001B2736">
      <w:pPr>
        <w:rPr>
          <w:rFonts w:cstheme="minorHAnsi"/>
          <w:color w:val="FF0000"/>
        </w:rPr>
      </w:pPr>
    </w:p>
    <w:p w14:paraId="21637475" w14:textId="77777777" w:rsidR="002D2CD4" w:rsidRPr="001B1C7E" w:rsidRDefault="002D2CD4" w:rsidP="001B2736">
      <w:pPr>
        <w:rPr>
          <w:rFonts w:cstheme="minorHAnsi"/>
          <w:color w:val="FF0000"/>
        </w:rPr>
      </w:pPr>
    </w:p>
    <w:p w14:paraId="749B63FA" w14:textId="77777777" w:rsidR="001B1C7E" w:rsidRDefault="00266522" w:rsidP="001B2736">
      <w:pPr>
        <w:rPr>
          <w:rFonts w:cstheme="minorHAnsi"/>
        </w:rPr>
      </w:pPr>
      <w:r>
        <w:rPr>
          <w:rFonts w:ascii="Wingdings" w:hAnsi="Wingdings" w:cstheme="minorHAnsi"/>
        </w:rPr>
        <w:t xml:space="preserve">q </w:t>
      </w:r>
      <w:r>
        <w:rPr>
          <w:rFonts w:cstheme="minorHAnsi"/>
        </w:rPr>
        <w:t>DRDP</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2:50 – 3:10 PM</w:t>
      </w:r>
      <w:r>
        <w:rPr>
          <w:rFonts w:cstheme="minorHAnsi"/>
        </w:rPr>
        <w:tab/>
      </w:r>
    </w:p>
    <w:p w14:paraId="262BF847" w14:textId="77777777" w:rsidR="001B1C7E" w:rsidRDefault="001B1C7E" w:rsidP="001B2736">
      <w:pPr>
        <w:rPr>
          <w:rFonts w:cstheme="minorHAnsi"/>
          <w:color w:val="FF0000"/>
        </w:rPr>
      </w:pPr>
      <w:r>
        <w:rPr>
          <w:rFonts w:cstheme="minorHAnsi"/>
          <w:color w:val="FF0000"/>
        </w:rPr>
        <w:t xml:space="preserve">From Child Plus.  This is a developmental assessment tool that we are exploring.  Demo a couple weeks ago.  Looked through it.  Domains are organized with ELOF and it is very similar to GOLD.  </w:t>
      </w:r>
    </w:p>
    <w:p w14:paraId="1DD1BC5E" w14:textId="1EBD132D" w:rsidR="001B1C7E" w:rsidRDefault="001B1C7E" w:rsidP="001B2736">
      <w:pPr>
        <w:rPr>
          <w:rFonts w:cstheme="minorHAnsi"/>
          <w:color w:val="FF0000"/>
        </w:rPr>
      </w:pPr>
      <w:r>
        <w:rPr>
          <w:rFonts w:cstheme="minorHAnsi"/>
          <w:color w:val="FF0000"/>
        </w:rPr>
        <w:t>Shared the video from Child Plus</w:t>
      </w:r>
    </w:p>
    <w:p w14:paraId="1FB07F62" w14:textId="62D3D120" w:rsidR="001B1C7E" w:rsidRDefault="001B1C7E" w:rsidP="001B2736">
      <w:pPr>
        <w:rPr>
          <w:rFonts w:cstheme="minorHAnsi"/>
          <w:color w:val="FF0000"/>
        </w:rPr>
      </w:pPr>
      <w:r>
        <w:rPr>
          <w:rFonts w:cstheme="minorHAnsi"/>
          <w:color w:val="FF0000"/>
        </w:rPr>
        <w:t>Will begin piloting this program and are asking for volunteers that might be interested in piloting it.</w:t>
      </w:r>
    </w:p>
    <w:p w14:paraId="730A98E8" w14:textId="22D4DFA0" w:rsidR="001B1C7E" w:rsidRDefault="001B1C7E" w:rsidP="001B2736">
      <w:pPr>
        <w:rPr>
          <w:rFonts w:cstheme="minorHAnsi"/>
          <w:color w:val="FF0000"/>
        </w:rPr>
      </w:pPr>
      <w:r>
        <w:rPr>
          <w:rFonts w:cstheme="minorHAnsi"/>
          <w:color w:val="FF0000"/>
        </w:rPr>
        <w:t xml:space="preserve">Talked about pros to using DRDP-looking at data differently in a more strength-based terms rather than meeting or exceeding.  The reports are easy to </w:t>
      </w:r>
      <w:proofErr w:type="gramStart"/>
      <w:r>
        <w:rPr>
          <w:rFonts w:cstheme="minorHAnsi"/>
          <w:color w:val="FF0000"/>
        </w:rPr>
        <w:t>read</w:t>
      </w:r>
      <w:proofErr w:type="gramEnd"/>
      <w:r>
        <w:rPr>
          <w:rFonts w:cstheme="minorHAnsi"/>
          <w:color w:val="FF0000"/>
        </w:rPr>
        <w:t xml:space="preserve"> and everything is in CP.  </w:t>
      </w:r>
    </w:p>
    <w:p w14:paraId="5B93C5BB" w14:textId="7F7772DC" w:rsidR="001B1C7E" w:rsidRDefault="001B1C7E" w:rsidP="001B2736">
      <w:pPr>
        <w:rPr>
          <w:rFonts w:cstheme="minorHAnsi"/>
          <w:color w:val="FF0000"/>
        </w:rPr>
      </w:pPr>
      <w:r>
        <w:rPr>
          <w:rFonts w:cstheme="minorHAnsi"/>
          <w:color w:val="FF0000"/>
        </w:rPr>
        <w:t xml:space="preserve">Shelley shared her </w:t>
      </w:r>
      <w:r w:rsidR="002D2CD4">
        <w:rPr>
          <w:rFonts w:cstheme="minorHAnsi"/>
          <w:color w:val="FF0000"/>
        </w:rPr>
        <w:t xml:space="preserve">experiences in looking through the assessment in CP.  Entering documentation is </w:t>
      </w:r>
      <w:proofErr w:type="gramStart"/>
      <w:r w:rsidR="002D2CD4">
        <w:rPr>
          <w:rFonts w:cstheme="minorHAnsi"/>
          <w:color w:val="FF0000"/>
        </w:rPr>
        <w:t>really easy</w:t>
      </w:r>
      <w:proofErr w:type="gramEnd"/>
      <w:r w:rsidR="002D2CD4">
        <w:rPr>
          <w:rFonts w:cstheme="minorHAnsi"/>
          <w:color w:val="FF0000"/>
        </w:rPr>
        <w:t xml:space="preserve">.  You </w:t>
      </w:r>
      <w:proofErr w:type="gramStart"/>
      <w:r w:rsidR="002D2CD4">
        <w:rPr>
          <w:rFonts w:cstheme="minorHAnsi"/>
          <w:color w:val="FF0000"/>
        </w:rPr>
        <w:t>don’t</w:t>
      </w:r>
      <w:proofErr w:type="gramEnd"/>
      <w:r w:rsidR="002D2CD4">
        <w:rPr>
          <w:rFonts w:cstheme="minorHAnsi"/>
          <w:color w:val="FF0000"/>
        </w:rPr>
        <w:t xml:space="preserve"> have to rate twice.  Once the rating is in it stays.  No preliminaries.  It </w:t>
      </w:r>
      <w:proofErr w:type="gramStart"/>
      <w:r w:rsidR="002D2CD4">
        <w:rPr>
          <w:rFonts w:cstheme="minorHAnsi"/>
          <w:color w:val="FF0000"/>
        </w:rPr>
        <w:t>isn’t</w:t>
      </w:r>
      <w:proofErr w:type="gramEnd"/>
      <w:r w:rsidR="002D2CD4">
        <w:rPr>
          <w:rFonts w:cstheme="minorHAnsi"/>
          <w:color w:val="FF0000"/>
        </w:rPr>
        <w:t xml:space="preserve"> as detailed as Gold, but the same domains are assessed.  </w:t>
      </w:r>
    </w:p>
    <w:p w14:paraId="1A2E66B9" w14:textId="77777777" w:rsidR="001E79BA" w:rsidRDefault="002D2CD4" w:rsidP="001B2736">
      <w:pPr>
        <w:rPr>
          <w:rFonts w:cstheme="minorHAnsi"/>
          <w:color w:val="FF0000"/>
        </w:rPr>
      </w:pPr>
      <w:r>
        <w:rPr>
          <w:rFonts w:cstheme="minorHAnsi"/>
          <w:color w:val="FF0000"/>
        </w:rPr>
        <w:t>We have a pilot in Child Plus that we can look at to see if it fits our program.  If a CFS chooses to do the pilot they need to also do GOLD.  A CFS could do only a couple kids if they choose.  This will go through April 16</w:t>
      </w:r>
      <w:r w:rsidRPr="002D2CD4">
        <w:rPr>
          <w:rFonts w:cstheme="minorHAnsi"/>
          <w:color w:val="FF0000"/>
          <w:vertAlign w:val="superscript"/>
        </w:rPr>
        <w:t>th</w:t>
      </w:r>
      <w:r>
        <w:rPr>
          <w:rFonts w:cstheme="minorHAnsi"/>
          <w:color w:val="FF0000"/>
        </w:rPr>
        <w:t>.  This gives Corey 2 weeks to pull reports.  The pilot ends May 2.</w:t>
      </w:r>
      <w:r w:rsidR="001E79BA">
        <w:rPr>
          <w:rFonts w:cstheme="minorHAnsi"/>
          <w:color w:val="FF0000"/>
        </w:rPr>
        <w:t xml:space="preserve"> </w:t>
      </w:r>
    </w:p>
    <w:p w14:paraId="5D94CE73" w14:textId="77777777" w:rsidR="001E79BA" w:rsidRDefault="001E79BA" w:rsidP="001B2736">
      <w:pPr>
        <w:rPr>
          <w:rFonts w:cstheme="minorHAnsi"/>
          <w:color w:val="FF0000"/>
        </w:rPr>
      </w:pPr>
      <w:r>
        <w:rPr>
          <w:rFonts w:cstheme="minorHAnsi"/>
          <w:color w:val="FF0000"/>
        </w:rPr>
        <w:t>There is an interrater reliability</w:t>
      </w:r>
    </w:p>
    <w:p w14:paraId="49A9025B" w14:textId="77777777" w:rsidR="001E79BA" w:rsidRDefault="001E79BA" w:rsidP="001B2736">
      <w:pPr>
        <w:rPr>
          <w:rFonts w:cstheme="minorHAnsi"/>
          <w:color w:val="FF0000"/>
        </w:rPr>
      </w:pPr>
      <w:r>
        <w:rPr>
          <w:rFonts w:cstheme="minorHAnsi"/>
          <w:color w:val="FF0000"/>
        </w:rPr>
        <w:t>It is not aligned with GOLD</w:t>
      </w:r>
    </w:p>
    <w:p w14:paraId="78CA81E9" w14:textId="1D7152BF" w:rsidR="001E79BA" w:rsidRDefault="001E79BA" w:rsidP="001B2736">
      <w:pPr>
        <w:rPr>
          <w:rFonts w:cstheme="minorHAnsi"/>
          <w:color w:val="FF0000"/>
        </w:rPr>
      </w:pPr>
      <w:r>
        <w:rPr>
          <w:rFonts w:cstheme="minorHAnsi"/>
          <w:color w:val="FF0000"/>
        </w:rPr>
        <w:t>For anyone who is interested in trying it, go ahead and try.  Email will go out.  Every Friday there will be an optional meeting for one hour to see what staff are thinking and to ask questions. March 12, 19, April 9, 16, 23</w:t>
      </w:r>
      <w:r w:rsidRPr="001E79BA">
        <w:rPr>
          <w:rFonts w:cstheme="minorHAnsi"/>
          <w:color w:val="FF0000"/>
          <w:vertAlign w:val="superscript"/>
        </w:rPr>
        <w:t>rd</w:t>
      </w:r>
      <w:r>
        <w:rPr>
          <w:rFonts w:cstheme="minorHAnsi"/>
          <w:color w:val="FF0000"/>
        </w:rPr>
        <w:t xml:space="preserve">. </w:t>
      </w:r>
      <w:r w:rsidR="00234AD3">
        <w:rPr>
          <w:rFonts w:cstheme="minorHAnsi"/>
          <w:color w:val="FF0000"/>
        </w:rPr>
        <w:t xml:space="preserve"> 8:30-9:30 </w:t>
      </w:r>
      <w:r>
        <w:rPr>
          <w:rFonts w:cstheme="minorHAnsi"/>
          <w:color w:val="FF0000"/>
        </w:rPr>
        <w:t>Meetings are optional.</w:t>
      </w:r>
      <w:r w:rsidR="00234AD3">
        <w:rPr>
          <w:rFonts w:cstheme="minorHAnsi"/>
          <w:color w:val="FF0000"/>
        </w:rPr>
        <w:t xml:space="preserve"> Will try to record the meetings and take notes also for others to read.</w:t>
      </w:r>
    </w:p>
    <w:p w14:paraId="3ED89787" w14:textId="60BC0663" w:rsidR="001E79BA" w:rsidRDefault="001E79BA" w:rsidP="001B2736">
      <w:pPr>
        <w:rPr>
          <w:rFonts w:cstheme="minorHAnsi"/>
          <w:color w:val="FF0000"/>
        </w:rPr>
      </w:pPr>
      <w:r>
        <w:rPr>
          <w:rFonts w:cstheme="minorHAnsi"/>
          <w:color w:val="FF0000"/>
        </w:rPr>
        <w:t xml:space="preserve">HS will not be piloting it.  We will be looking at this for after this program year.  </w:t>
      </w:r>
    </w:p>
    <w:p w14:paraId="284DE29A" w14:textId="0EE24CB6" w:rsidR="001E79BA" w:rsidRDefault="001E79BA" w:rsidP="001B2736">
      <w:pPr>
        <w:rPr>
          <w:rFonts w:cstheme="minorHAnsi"/>
          <w:color w:val="FF0000"/>
        </w:rPr>
      </w:pPr>
      <w:r>
        <w:rPr>
          <w:rFonts w:cstheme="minorHAnsi"/>
          <w:color w:val="FF0000"/>
        </w:rPr>
        <w:t>100 kid limit means 4 for each CFS only</w:t>
      </w:r>
    </w:p>
    <w:p w14:paraId="1AA5A328" w14:textId="1F802C13" w:rsidR="001E79BA" w:rsidRDefault="001E79BA" w:rsidP="001B2736">
      <w:pPr>
        <w:rPr>
          <w:rFonts w:cstheme="minorHAnsi"/>
          <w:color w:val="FF0000"/>
        </w:rPr>
      </w:pPr>
      <w:r>
        <w:rPr>
          <w:rFonts w:cstheme="minorHAnsi"/>
          <w:color w:val="FF0000"/>
        </w:rPr>
        <w:t xml:space="preserve">Question was brought up that teachers in HS might not find DRDP useful.  </w:t>
      </w:r>
    </w:p>
    <w:p w14:paraId="1327A1B5" w14:textId="7D14F6B2" w:rsidR="00234AD3" w:rsidRDefault="00234AD3" w:rsidP="001B2736">
      <w:pPr>
        <w:rPr>
          <w:rFonts w:cstheme="minorHAnsi"/>
        </w:rPr>
      </w:pPr>
      <w:r>
        <w:rPr>
          <w:rFonts w:cstheme="minorHAnsi"/>
          <w:color w:val="FF0000"/>
        </w:rPr>
        <w:t>Question was asked about notifying parents or asking for permission.  Will check on that.</w:t>
      </w:r>
    </w:p>
    <w:p w14:paraId="4DF480BA" w14:textId="66CC9AA0" w:rsidR="00FB2547" w:rsidRDefault="00266522" w:rsidP="001B2736">
      <w:pPr>
        <w:rPr>
          <w:rFonts w:cstheme="minorHAnsi"/>
        </w:rPr>
      </w:pPr>
      <w:r>
        <w:rPr>
          <w:rFonts w:cstheme="minorHAnsi"/>
        </w:rPr>
        <w:tab/>
      </w:r>
      <w:r>
        <w:rPr>
          <w:rFonts w:cstheme="minorHAnsi"/>
        </w:rPr>
        <w:tab/>
      </w:r>
      <w:r>
        <w:rPr>
          <w:rFonts w:cstheme="minorHAnsi"/>
        </w:rPr>
        <w:tab/>
      </w:r>
      <w:r>
        <w:rPr>
          <w:rFonts w:cstheme="minorHAnsi"/>
        </w:rPr>
        <w:tab/>
      </w:r>
      <w:r w:rsidR="000949C7">
        <w:rPr>
          <w:rFonts w:cstheme="minorHAnsi"/>
        </w:rPr>
        <w:tab/>
      </w:r>
      <w:r w:rsidR="000949C7">
        <w:rPr>
          <w:rFonts w:cstheme="minorHAnsi"/>
        </w:rPr>
        <w:tab/>
      </w:r>
      <w:r w:rsidR="000949C7">
        <w:rPr>
          <w:rFonts w:cstheme="minorHAnsi"/>
        </w:rPr>
        <w:tab/>
      </w:r>
      <w:r w:rsidR="000949C7">
        <w:rPr>
          <w:rFonts w:cstheme="minorHAnsi"/>
        </w:rPr>
        <w:tab/>
      </w:r>
      <w:r w:rsidR="000949C7">
        <w:rPr>
          <w:rFonts w:cstheme="minorHAnsi"/>
        </w:rPr>
        <w:tab/>
      </w:r>
      <w:r w:rsidR="000949C7">
        <w:rPr>
          <w:rFonts w:cstheme="minorHAnsi"/>
        </w:rPr>
        <w:tab/>
      </w:r>
    </w:p>
    <w:p w14:paraId="53E18715" w14:textId="2848F537" w:rsidR="00454C0D" w:rsidRDefault="000949C7" w:rsidP="001B2736">
      <w:pPr>
        <w:rPr>
          <w:rFonts w:cstheme="minorHAnsi"/>
        </w:rPr>
      </w:pPr>
      <w:r>
        <w:rPr>
          <w:rFonts w:ascii="Wingdings" w:hAnsi="Wingdings" w:cstheme="minorHAnsi"/>
        </w:rPr>
        <w:t xml:space="preserve">q </w:t>
      </w:r>
      <w:r w:rsidR="00454C0D">
        <w:rPr>
          <w:rFonts w:cstheme="minorHAnsi"/>
        </w:rPr>
        <w:t>Parking Lot</w:t>
      </w:r>
      <w:r>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t>3:10 – 3:20 PM</w:t>
      </w:r>
    </w:p>
    <w:p w14:paraId="11F3FDD9" w14:textId="1E88A4C7" w:rsidR="00234AD3" w:rsidRDefault="007E68BF" w:rsidP="001B2736">
      <w:pPr>
        <w:rPr>
          <w:rFonts w:cstheme="minorHAnsi"/>
          <w:color w:val="FF0000"/>
        </w:rPr>
      </w:pPr>
      <w:r>
        <w:rPr>
          <w:rFonts w:cstheme="minorHAnsi"/>
          <w:color w:val="FF0000"/>
        </w:rPr>
        <w:t>Mileage app- is there one to be used on iPads?  Wondering if there is one that can be used.</w:t>
      </w:r>
    </w:p>
    <w:p w14:paraId="7E1DA557" w14:textId="3C840113" w:rsidR="000949C7" w:rsidRPr="001D4C95" w:rsidRDefault="007E68BF" w:rsidP="001B2736">
      <w:pPr>
        <w:rPr>
          <w:rFonts w:cstheme="minorHAnsi"/>
          <w:color w:val="FF0000"/>
        </w:rPr>
      </w:pPr>
      <w:r>
        <w:rPr>
          <w:rFonts w:cstheme="minorHAnsi"/>
          <w:color w:val="FF0000"/>
        </w:rPr>
        <w:t xml:space="preserve">CP online form for in-kind-things that need to be signed is there a way to have it go directly uploaded into CP? Shannon explained that there is an awareness for what is </w:t>
      </w:r>
      <w:proofErr w:type="gramStart"/>
      <w:r>
        <w:rPr>
          <w:rFonts w:cstheme="minorHAnsi"/>
          <w:color w:val="FF0000"/>
        </w:rPr>
        <w:t>available</w:t>
      </w:r>
      <w:proofErr w:type="gramEnd"/>
      <w:r>
        <w:rPr>
          <w:rFonts w:cstheme="minorHAnsi"/>
          <w:color w:val="FF0000"/>
        </w:rPr>
        <w:t xml:space="preserve"> and it is being explored. Possibly a fillable PDF?</w:t>
      </w:r>
      <w:r w:rsidR="000949C7">
        <w:rPr>
          <w:rFonts w:cstheme="minorHAnsi"/>
        </w:rPr>
        <w:tab/>
      </w:r>
      <w:r w:rsidR="000949C7">
        <w:rPr>
          <w:rFonts w:cstheme="minorHAnsi"/>
        </w:rPr>
        <w:tab/>
      </w:r>
      <w:r w:rsidR="000949C7">
        <w:rPr>
          <w:rFonts w:cstheme="minorHAnsi"/>
        </w:rPr>
        <w:tab/>
      </w:r>
      <w:r w:rsidR="000949C7">
        <w:rPr>
          <w:rFonts w:cstheme="minorHAnsi"/>
        </w:rPr>
        <w:tab/>
      </w:r>
    </w:p>
    <w:p w14:paraId="51BDC78F" w14:textId="733B6012" w:rsidR="000949C7" w:rsidRDefault="00166FFF" w:rsidP="00454C0D">
      <w:pPr>
        <w:rPr>
          <w:rFonts w:cstheme="minorHAnsi"/>
        </w:rPr>
      </w:pPr>
      <w:r>
        <w:rPr>
          <w:rFonts w:ascii="Wingdings" w:hAnsi="Wingdings" w:cstheme="minorHAnsi"/>
        </w:rPr>
        <w:t xml:space="preserve">q </w:t>
      </w:r>
      <w:r w:rsidR="00454C0D">
        <w:rPr>
          <w:rFonts w:cstheme="minorHAnsi"/>
        </w:rPr>
        <w:t>Good-bye and Slide Show</w:t>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r>
      <w:r w:rsidR="00454C0D">
        <w:rPr>
          <w:rFonts w:cstheme="minorHAnsi"/>
        </w:rPr>
        <w:tab/>
        <w:t>3:20 -3:30 PM</w:t>
      </w:r>
    </w:p>
    <w:p w14:paraId="10B3B668" w14:textId="77777777" w:rsidR="00FB2547" w:rsidRPr="00914491" w:rsidRDefault="00FB2547" w:rsidP="00716FB3">
      <w:pPr>
        <w:rPr>
          <w:rFonts w:cstheme="minorHAnsi"/>
        </w:rPr>
      </w:pPr>
    </w:p>
    <w:p w14:paraId="59E7CA43" w14:textId="706B7291" w:rsidR="008C5D10" w:rsidRPr="008C5D10" w:rsidRDefault="008C5D10" w:rsidP="00FB2547">
      <w:pPr>
        <w:rPr>
          <w:rFonts w:cstheme="minorHAnsi"/>
        </w:rPr>
      </w:pPr>
    </w:p>
    <w:p w14:paraId="55F229C1" w14:textId="77777777" w:rsidR="001B2736" w:rsidRDefault="001B2736" w:rsidP="00716FB3">
      <w:pPr>
        <w:rPr>
          <w:rFonts w:ascii="Wingdings" w:hAnsi="Wingdings" w:cstheme="minorHAnsi"/>
        </w:rPr>
      </w:pPr>
    </w:p>
    <w:p w14:paraId="3D32A7EA" w14:textId="7A7C4EC7" w:rsidR="00716FB3" w:rsidRPr="00716FB3" w:rsidRDefault="00716FB3"/>
    <w:sectPr w:rsidR="00716FB3" w:rsidRPr="00716FB3" w:rsidSect="00716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3AD"/>
    <w:multiLevelType w:val="hybridMultilevel"/>
    <w:tmpl w:val="47D4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1F5C"/>
    <w:multiLevelType w:val="hybridMultilevel"/>
    <w:tmpl w:val="9A44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903F1"/>
    <w:multiLevelType w:val="hybridMultilevel"/>
    <w:tmpl w:val="6AE0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45E47"/>
    <w:multiLevelType w:val="hybridMultilevel"/>
    <w:tmpl w:val="45AA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5FDA"/>
    <w:multiLevelType w:val="hybridMultilevel"/>
    <w:tmpl w:val="082E0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0425"/>
    <w:multiLevelType w:val="hybridMultilevel"/>
    <w:tmpl w:val="58E6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F3D7C"/>
    <w:multiLevelType w:val="hybridMultilevel"/>
    <w:tmpl w:val="ECC8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064B9"/>
    <w:multiLevelType w:val="hybridMultilevel"/>
    <w:tmpl w:val="C44E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802D5"/>
    <w:multiLevelType w:val="hybridMultilevel"/>
    <w:tmpl w:val="721A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167D1"/>
    <w:multiLevelType w:val="hybridMultilevel"/>
    <w:tmpl w:val="5A3E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0438C"/>
    <w:multiLevelType w:val="hybridMultilevel"/>
    <w:tmpl w:val="297C0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1C196E"/>
    <w:multiLevelType w:val="hybridMultilevel"/>
    <w:tmpl w:val="88C8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8183D"/>
    <w:multiLevelType w:val="hybridMultilevel"/>
    <w:tmpl w:val="2B84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85AF4"/>
    <w:multiLevelType w:val="hybridMultilevel"/>
    <w:tmpl w:val="2D0CB12C"/>
    <w:lvl w:ilvl="0" w:tplc="92488028">
      <w:start w:val="1"/>
      <w:numFmt w:val="bullet"/>
      <w:lvlText w:val="•"/>
      <w:lvlJc w:val="left"/>
      <w:pPr>
        <w:tabs>
          <w:tab w:val="num" w:pos="720"/>
        </w:tabs>
        <w:ind w:left="720" w:hanging="360"/>
      </w:pPr>
      <w:rPr>
        <w:rFonts w:ascii="Arial" w:hAnsi="Arial" w:hint="default"/>
      </w:rPr>
    </w:lvl>
    <w:lvl w:ilvl="1" w:tplc="E0BE9EFA" w:tentative="1">
      <w:start w:val="1"/>
      <w:numFmt w:val="bullet"/>
      <w:lvlText w:val="•"/>
      <w:lvlJc w:val="left"/>
      <w:pPr>
        <w:tabs>
          <w:tab w:val="num" w:pos="1440"/>
        </w:tabs>
        <w:ind w:left="1440" w:hanging="360"/>
      </w:pPr>
      <w:rPr>
        <w:rFonts w:ascii="Arial" w:hAnsi="Arial" w:hint="default"/>
      </w:rPr>
    </w:lvl>
    <w:lvl w:ilvl="2" w:tplc="754AFFBA" w:tentative="1">
      <w:start w:val="1"/>
      <w:numFmt w:val="bullet"/>
      <w:lvlText w:val="•"/>
      <w:lvlJc w:val="left"/>
      <w:pPr>
        <w:tabs>
          <w:tab w:val="num" w:pos="2160"/>
        </w:tabs>
        <w:ind w:left="2160" w:hanging="360"/>
      </w:pPr>
      <w:rPr>
        <w:rFonts w:ascii="Arial" w:hAnsi="Arial" w:hint="default"/>
      </w:rPr>
    </w:lvl>
    <w:lvl w:ilvl="3" w:tplc="511633E8" w:tentative="1">
      <w:start w:val="1"/>
      <w:numFmt w:val="bullet"/>
      <w:lvlText w:val="•"/>
      <w:lvlJc w:val="left"/>
      <w:pPr>
        <w:tabs>
          <w:tab w:val="num" w:pos="2880"/>
        </w:tabs>
        <w:ind w:left="2880" w:hanging="360"/>
      </w:pPr>
      <w:rPr>
        <w:rFonts w:ascii="Arial" w:hAnsi="Arial" w:hint="default"/>
      </w:rPr>
    </w:lvl>
    <w:lvl w:ilvl="4" w:tplc="C450CA28" w:tentative="1">
      <w:start w:val="1"/>
      <w:numFmt w:val="bullet"/>
      <w:lvlText w:val="•"/>
      <w:lvlJc w:val="left"/>
      <w:pPr>
        <w:tabs>
          <w:tab w:val="num" w:pos="3600"/>
        </w:tabs>
        <w:ind w:left="3600" w:hanging="360"/>
      </w:pPr>
      <w:rPr>
        <w:rFonts w:ascii="Arial" w:hAnsi="Arial" w:hint="default"/>
      </w:rPr>
    </w:lvl>
    <w:lvl w:ilvl="5" w:tplc="EF8C52AC" w:tentative="1">
      <w:start w:val="1"/>
      <w:numFmt w:val="bullet"/>
      <w:lvlText w:val="•"/>
      <w:lvlJc w:val="left"/>
      <w:pPr>
        <w:tabs>
          <w:tab w:val="num" w:pos="4320"/>
        </w:tabs>
        <w:ind w:left="4320" w:hanging="360"/>
      </w:pPr>
      <w:rPr>
        <w:rFonts w:ascii="Arial" w:hAnsi="Arial" w:hint="default"/>
      </w:rPr>
    </w:lvl>
    <w:lvl w:ilvl="6" w:tplc="E660ACDA" w:tentative="1">
      <w:start w:val="1"/>
      <w:numFmt w:val="bullet"/>
      <w:lvlText w:val="•"/>
      <w:lvlJc w:val="left"/>
      <w:pPr>
        <w:tabs>
          <w:tab w:val="num" w:pos="5040"/>
        </w:tabs>
        <w:ind w:left="5040" w:hanging="360"/>
      </w:pPr>
      <w:rPr>
        <w:rFonts w:ascii="Arial" w:hAnsi="Arial" w:hint="default"/>
      </w:rPr>
    </w:lvl>
    <w:lvl w:ilvl="7" w:tplc="BF34BAA6" w:tentative="1">
      <w:start w:val="1"/>
      <w:numFmt w:val="bullet"/>
      <w:lvlText w:val="•"/>
      <w:lvlJc w:val="left"/>
      <w:pPr>
        <w:tabs>
          <w:tab w:val="num" w:pos="5760"/>
        </w:tabs>
        <w:ind w:left="5760" w:hanging="360"/>
      </w:pPr>
      <w:rPr>
        <w:rFonts w:ascii="Arial" w:hAnsi="Arial" w:hint="default"/>
      </w:rPr>
    </w:lvl>
    <w:lvl w:ilvl="8" w:tplc="F45C066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0D2DE0"/>
    <w:multiLevelType w:val="hybridMultilevel"/>
    <w:tmpl w:val="6E28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0B7D0C"/>
    <w:multiLevelType w:val="hybridMultilevel"/>
    <w:tmpl w:val="FEC8E47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6E335E5B"/>
    <w:multiLevelType w:val="hybridMultilevel"/>
    <w:tmpl w:val="0836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169C7"/>
    <w:multiLevelType w:val="hybridMultilevel"/>
    <w:tmpl w:val="A5BED79E"/>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8" w15:restartNumberingAfterBreak="0">
    <w:nsid w:val="76130C86"/>
    <w:multiLevelType w:val="hybridMultilevel"/>
    <w:tmpl w:val="39DC275C"/>
    <w:lvl w:ilvl="0" w:tplc="78A24AA0">
      <w:start w:val="1"/>
      <w:numFmt w:val="bullet"/>
      <w:lvlText w:val="•"/>
      <w:lvlJc w:val="left"/>
      <w:pPr>
        <w:tabs>
          <w:tab w:val="num" w:pos="720"/>
        </w:tabs>
        <w:ind w:left="720" w:hanging="360"/>
      </w:pPr>
      <w:rPr>
        <w:rFonts w:ascii="Arial" w:hAnsi="Arial" w:hint="default"/>
      </w:rPr>
    </w:lvl>
    <w:lvl w:ilvl="1" w:tplc="6AC6A9B0" w:tentative="1">
      <w:start w:val="1"/>
      <w:numFmt w:val="bullet"/>
      <w:lvlText w:val="•"/>
      <w:lvlJc w:val="left"/>
      <w:pPr>
        <w:tabs>
          <w:tab w:val="num" w:pos="1440"/>
        </w:tabs>
        <w:ind w:left="1440" w:hanging="360"/>
      </w:pPr>
      <w:rPr>
        <w:rFonts w:ascii="Arial" w:hAnsi="Arial" w:hint="default"/>
      </w:rPr>
    </w:lvl>
    <w:lvl w:ilvl="2" w:tplc="76EEE31E" w:tentative="1">
      <w:start w:val="1"/>
      <w:numFmt w:val="bullet"/>
      <w:lvlText w:val="•"/>
      <w:lvlJc w:val="left"/>
      <w:pPr>
        <w:tabs>
          <w:tab w:val="num" w:pos="2160"/>
        </w:tabs>
        <w:ind w:left="2160" w:hanging="360"/>
      </w:pPr>
      <w:rPr>
        <w:rFonts w:ascii="Arial" w:hAnsi="Arial" w:hint="default"/>
      </w:rPr>
    </w:lvl>
    <w:lvl w:ilvl="3" w:tplc="AEEE6BBE" w:tentative="1">
      <w:start w:val="1"/>
      <w:numFmt w:val="bullet"/>
      <w:lvlText w:val="•"/>
      <w:lvlJc w:val="left"/>
      <w:pPr>
        <w:tabs>
          <w:tab w:val="num" w:pos="2880"/>
        </w:tabs>
        <w:ind w:left="2880" w:hanging="360"/>
      </w:pPr>
      <w:rPr>
        <w:rFonts w:ascii="Arial" w:hAnsi="Arial" w:hint="default"/>
      </w:rPr>
    </w:lvl>
    <w:lvl w:ilvl="4" w:tplc="ED5C60E8" w:tentative="1">
      <w:start w:val="1"/>
      <w:numFmt w:val="bullet"/>
      <w:lvlText w:val="•"/>
      <w:lvlJc w:val="left"/>
      <w:pPr>
        <w:tabs>
          <w:tab w:val="num" w:pos="3600"/>
        </w:tabs>
        <w:ind w:left="3600" w:hanging="360"/>
      </w:pPr>
      <w:rPr>
        <w:rFonts w:ascii="Arial" w:hAnsi="Arial" w:hint="default"/>
      </w:rPr>
    </w:lvl>
    <w:lvl w:ilvl="5" w:tplc="1220C638" w:tentative="1">
      <w:start w:val="1"/>
      <w:numFmt w:val="bullet"/>
      <w:lvlText w:val="•"/>
      <w:lvlJc w:val="left"/>
      <w:pPr>
        <w:tabs>
          <w:tab w:val="num" w:pos="4320"/>
        </w:tabs>
        <w:ind w:left="4320" w:hanging="360"/>
      </w:pPr>
      <w:rPr>
        <w:rFonts w:ascii="Arial" w:hAnsi="Arial" w:hint="default"/>
      </w:rPr>
    </w:lvl>
    <w:lvl w:ilvl="6" w:tplc="00ECA710" w:tentative="1">
      <w:start w:val="1"/>
      <w:numFmt w:val="bullet"/>
      <w:lvlText w:val="•"/>
      <w:lvlJc w:val="left"/>
      <w:pPr>
        <w:tabs>
          <w:tab w:val="num" w:pos="5040"/>
        </w:tabs>
        <w:ind w:left="5040" w:hanging="360"/>
      </w:pPr>
      <w:rPr>
        <w:rFonts w:ascii="Arial" w:hAnsi="Arial" w:hint="default"/>
      </w:rPr>
    </w:lvl>
    <w:lvl w:ilvl="7" w:tplc="C228EB4E" w:tentative="1">
      <w:start w:val="1"/>
      <w:numFmt w:val="bullet"/>
      <w:lvlText w:val="•"/>
      <w:lvlJc w:val="left"/>
      <w:pPr>
        <w:tabs>
          <w:tab w:val="num" w:pos="5760"/>
        </w:tabs>
        <w:ind w:left="5760" w:hanging="360"/>
      </w:pPr>
      <w:rPr>
        <w:rFonts w:ascii="Arial" w:hAnsi="Arial" w:hint="default"/>
      </w:rPr>
    </w:lvl>
    <w:lvl w:ilvl="8" w:tplc="B5F29B1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16"/>
  </w:num>
  <w:num w:numId="4">
    <w:abstractNumId w:val="5"/>
  </w:num>
  <w:num w:numId="5">
    <w:abstractNumId w:val="1"/>
  </w:num>
  <w:num w:numId="6">
    <w:abstractNumId w:val="12"/>
  </w:num>
  <w:num w:numId="7">
    <w:abstractNumId w:val="8"/>
  </w:num>
  <w:num w:numId="8">
    <w:abstractNumId w:val="6"/>
  </w:num>
  <w:num w:numId="9">
    <w:abstractNumId w:val="15"/>
  </w:num>
  <w:num w:numId="10">
    <w:abstractNumId w:val="17"/>
  </w:num>
  <w:num w:numId="11">
    <w:abstractNumId w:val="4"/>
  </w:num>
  <w:num w:numId="12">
    <w:abstractNumId w:val="13"/>
  </w:num>
  <w:num w:numId="13">
    <w:abstractNumId w:val="18"/>
  </w:num>
  <w:num w:numId="14">
    <w:abstractNumId w:val="7"/>
  </w:num>
  <w:num w:numId="15">
    <w:abstractNumId w:val="2"/>
  </w:num>
  <w:num w:numId="16">
    <w:abstractNumId w:val="14"/>
  </w:num>
  <w:num w:numId="17">
    <w:abstractNumId w:val="0"/>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B3"/>
    <w:rsid w:val="00081E93"/>
    <w:rsid w:val="000949C7"/>
    <w:rsid w:val="000F6E9F"/>
    <w:rsid w:val="00133FD6"/>
    <w:rsid w:val="00166FFF"/>
    <w:rsid w:val="001B1C7E"/>
    <w:rsid w:val="001B2736"/>
    <w:rsid w:val="001C42A5"/>
    <w:rsid w:val="001D4C95"/>
    <w:rsid w:val="001D5EA3"/>
    <w:rsid w:val="001E79BA"/>
    <w:rsid w:val="00234AD3"/>
    <w:rsid w:val="00266522"/>
    <w:rsid w:val="002860DE"/>
    <w:rsid w:val="002872F4"/>
    <w:rsid w:val="00297774"/>
    <w:rsid w:val="002A547C"/>
    <w:rsid w:val="002D2CD4"/>
    <w:rsid w:val="00307BF8"/>
    <w:rsid w:val="0033646E"/>
    <w:rsid w:val="003A44B0"/>
    <w:rsid w:val="003B054E"/>
    <w:rsid w:val="003D62D2"/>
    <w:rsid w:val="00454C0D"/>
    <w:rsid w:val="0045706E"/>
    <w:rsid w:val="004D1DC4"/>
    <w:rsid w:val="00504CEF"/>
    <w:rsid w:val="00515B43"/>
    <w:rsid w:val="005309EA"/>
    <w:rsid w:val="005474DD"/>
    <w:rsid w:val="00575A7D"/>
    <w:rsid w:val="005813B2"/>
    <w:rsid w:val="005814E0"/>
    <w:rsid w:val="005A6BA1"/>
    <w:rsid w:val="005B1BBD"/>
    <w:rsid w:val="005E4E08"/>
    <w:rsid w:val="0063248E"/>
    <w:rsid w:val="006E5AFF"/>
    <w:rsid w:val="0070505B"/>
    <w:rsid w:val="00716FB3"/>
    <w:rsid w:val="00732614"/>
    <w:rsid w:val="007C526E"/>
    <w:rsid w:val="007D7AE8"/>
    <w:rsid w:val="007E68BF"/>
    <w:rsid w:val="007F4655"/>
    <w:rsid w:val="008447F0"/>
    <w:rsid w:val="00873ADB"/>
    <w:rsid w:val="008A69B4"/>
    <w:rsid w:val="008C5D10"/>
    <w:rsid w:val="008D0A15"/>
    <w:rsid w:val="008E49E3"/>
    <w:rsid w:val="008E4DCC"/>
    <w:rsid w:val="008F61F5"/>
    <w:rsid w:val="008F7F83"/>
    <w:rsid w:val="00914491"/>
    <w:rsid w:val="009343CA"/>
    <w:rsid w:val="00956087"/>
    <w:rsid w:val="00964000"/>
    <w:rsid w:val="009B1C94"/>
    <w:rsid w:val="009E03EF"/>
    <w:rsid w:val="00A06B22"/>
    <w:rsid w:val="00A85B19"/>
    <w:rsid w:val="00AB694A"/>
    <w:rsid w:val="00AD0E4D"/>
    <w:rsid w:val="00AE3238"/>
    <w:rsid w:val="00AE415C"/>
    <w:rsid w:val="00AF0CFC"/>
    <w:rsid w:val="00AF381F"/>
    <w:rsid w:val="00B07593"/>
    <w:rsid w:val="00B205B3"/>
    <w:rsid w:val="00B2437E"/>
    <w:rsid w:val="00C91C3B"/>
    <w:rsid w:val="00CA3503"/>
    <w:rsid w:val="00CA70DB"/>
    <w:rsid w:val="00CE6C12"/>
    <w:rsid w:val="00CF5737"/>
    <w:rsid w:val="00D0188C"/>
    <w:rsid w:val="00D03493"/>
    <w:rsid w:val="00D324B8"/>
    <w:rsid w:val="00D40D57"/>
    <w:rsid w:val="00D66349"/>
    <w:rsid w:val="00D972A9"/>
    <w:rsid w:val="00DA6DD7"/>
    <w:rsid w:val="00DA771E"/>
    <w:rsid w:val="00DD0959"/>
    <w:rsid w:val="00DF29F9"/>
    <w:rsid w:val="00F2502B"/>
    <w:rsid w:val="00F64E7A"/>
    <w:rsid w:val="00F84DC3"/>
    <w:rsid w:val="00FA25E9"/>
    <w:rsid w:val="00FB2547"/>
    <w:rsid w:val="00FE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300C"/>
  <w15:chartTrackingRefBased/>
  <w15:docId w15:val="{D51D8DD2-E176-41CA-97E0-D1BE73EE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716FB3"/>
    <w:pPr>
      <w:spacing w:after="360" w:line="240" w:lineRule="auto"/>
      <w:ind w:left="72"/>
      <w:outlineLvl w:val="0"/>
    </w:pPr>
    <w:rPr>
      <w:rFonts w:asciiTheme="majorHAnsi" w:eastAsiaTheme="majorEastAsia" w:hAnsiTheme="majorHAnsi" w:cstheme="majorBidi"/>
      <w:color w:val="ED7D31" w:themeColor="accent2"/>
      <w:sz w:val="72"/>
      <w:szCs w:val="7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FB3"/>
    <w:rPr>
      <w:rFonts w:asciiTheme="majorHAnsi" w:eastAsiaTheme="majorEastAsia" w:hAnsiTheme="majorHAnsi" w:cstheme="majorBidi"/>
      <w:color w:val="ED7D31" w:themeColor="accent2"/>
      <w:sz w:val="72"/>
      <w:szCs w:val="72"/>
      <w:lang w:eastAsia="ja-JP"/>
    </w:rPr>
  </w:style>
  <w:style w:type="character" w:styleId="IntenseEmphasis">
    <w:name w:val="Intense Emphasis"/>
    <w:basedOn w:val="DefaultParagraphFont"/>
    <w:unhideWhenUsed/>
    <w:qFormat/>
    <w:rsid w:val="00716FB3"/>
    <w:rPr>
      <w:i/>
      <w:iCs/>
      <w:color w:val="ED7D31" w:themeColor="accent2"/>
    </w:rPr>
  </w:style>
  <w:style w:type="table" w:styleId="TableGrid">
    <w:name w:val="Table Grid"/>
    <w:basedOn w:val="TableNormal"/>
    <w:uiPriority w:val="39"/>
    <w:rsid w:val="005E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08"/>
    <w:rPr>
      <w:rFonts w:ascii="Segoe UI" w:hAnsi="Segoe UI" w:cs="Segoe UI"/>
      <w:sz w:val="18"/>
      <w:szCs w:val="18"/>
    </w:rPr>
  </w:style>
  <w:style w:type="paragraph" w:styleId="ListParagraph">
    <w:name w:val="List Paragraph"/>
    <w:basedOn w:val="Normal"/>
    <w:uiPriority w:val="34"/>
    <w:qFormat/>
    <w:rsid w:val="000F6E9F"/>
    <w:pPr>
      <w:ind w:left="720"/>
      <w:contextualSpacing/>
    </w:pPr>
  </w:style>
  <w:style w:type="character" w:styleId="Hyperlink">
    <w:name w:val="Hyperlink"/>
    <w:basedOn w:val="DefaultParagraphFont"/>
    <w:uiPriority w:val="99"/>
    <w:unhideWhenUsed/>
    <w:rsid w:val="00515B43"/>
    <w:rPr>
      <w:color w:val="0000FF"/>
      <w:u w:val="single"/>
    </w:rPr>
  </w:style>
  <w:style w:type="character" w:styleId="UnresolvedMention">
    <w:name w:val="Unresolved Mention"/>
    <w:basedOn w:val="DefaultParagraphFont"/>
    <w:uiPriority w:val="99"/>
    <w:semiHidden/>
    <w:unhideWhenUsed/>
    <w:rsid w:val="00515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301773">
      <w:bodyDiv w:val="1"/>
      <w:marLeft w:val="0"/>
      <w:marRight w:val="0"/>
      <w:marTop w:val="0"/>
      <w:marBottom w:val="0"/>
      <w:divBdr>
        <w:top w:val="none" w:sz="0" w:space="0" w:color="auto"/>
        <w:left w:val="none" w:sz="0" w:space="0" w:color="auto"/>
        <w:bottom w:val="none" w:sz="0" w:space="0" w:color="auto"/>
        <w:right w:val="none" w:sz="0" w:space="0" w:color="auto"/>
      </w:divBdr>
      <w:divsChild>
        <w:div w:id="774978793">
          <w:marLeft w:val="360"/>
          <w:marRight w:val="0"/>
          <w:marTop w:val="200"/>
          <w:marBottom w:val="0"/>
          <w:divBdr>
            <w:top w:val="none" w:sz="0" w:space="0" w:color="auto"/>
            <w:left w:val="none" w:sz="0" w:space="0" w:color="auto"/>
            <w:bottom w:val="none" w:sz="0" w:space="0" w:color="auto"/>
            <w:right w:val="none" w:sz="0" w:space="0" w:color="auto"/>
          </w:divBdr>
        </w:div>
      </w:divsChild>
    </w:div>
    <w:div w:id="1565287391">
      <w:bodyDiv w:val="1"/>
      <w:marLeft w:val="0"/>
      <w:marRight w:val="0"/>
      <w:marTop w:val="0"/>
      <w:marBottom w:val="0"/>
      <w:divBdr>
        <w:top w:val="none" w:sz="0" w:space="0" w:color="auto"/>
        <w:left w:val="none" w:sz="0" w:space="0" w:color="auto"/>
        <w:bottom w:val="none" w:sz="0" w:space="0" w:color="auto"/>
        <w:right w:val="none" w:sz="0" w:space="0" w:color="auto"/>
      </w:divBdr>
      <w:divsChild>
        <w:div w:id="122693317">
          <w:marLeft w:val="0"/>
          <w:marRight w:val="0"/>
          <w:marTop w:val="0"/>
          <w:marBottom w:val="0"/>
          <w:divBdr>
            <w:top w:val="none" w:sz="0" w:space="0" w:color="auto"/>
            <w:left w:val="none" w:sz="0" w:space="0" w:color="auto"/>
            <w:bottom w:val="none" w:sz="0" w:space="0" w:color="auto"/>
            <w:right w:val="none" w:sz="0" w:space="0" w:color="auto"/>
          </w:divBdr>
        </w:div>
      </w:divsChild>
    </w:div>
    <w:div w:id="1769620301">
      <w:bodyDiv w:val="1"/>
      <w:marLeft w:val="0"/>
      <w:marRight w:val="0"/>
      <w:marTop w:val="0"/>
      <w:marBottom w:val="0"/>
      <w:divBdr>
        <w:top w:val="none" w:sz="0" w:space="0" w:color="auto"/>
        <w:left w:val="none" w:sz="0" w:space="0" w:color="auto"/>
        <w:bottom w:val="none" w:sz="0" w:space="0" w:color="auto"/>
        <w:right w:val="none" w:sz="0" w:space="0" w:color="auto"/>
      </w:divBdr>
      <w:divsChild>
        <w:div w:id="8143757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0E23EDDC1142DBAF4A58BCD847A4F2"/>
        <w:category>
          <w:name w:val="General"/>
          <w:gallery w:val="placeholder"/>
        </w:category>
        <w:types>
          <w:type w:val="bbPlcHdr"/>
        </w:types>
        <w:behaviors>
          <w:behavior w:val="content"/>
        </w:behaviors>
        <w:guid w:val="{4FED8480-C16D-4411-BF26-CAEA14749574}"/>
      </w:docPartPr>
      <w:docPartBody>
        <w:p w:rsidR="003C1975" w:rsidRDefault="00C027E8" w:rsidP="00C027E8">
          <w:pPr>
            <w:pStyle w:val="FF0E23EDDC1142DBAF4A58BCD847A4F2"/>
          </w:pPr>
          <w:r>
            <w:t>Team Meeting</w:t>
          </w:r>
        </w:p>
      </w:docPartBody>
    </w:docPart>
    <w:docPart>
      <w:docPartPr>
        <w:name w:val="F449830FD2F24A64A47E04E38FDCF9D1"/>
        <w:category>
          <w:name w:val="General"/>
          <w:gallery w:val="placeholder"/>
        </w:category>
        <w:types>
          <w:type w:val="bbPlcHdr"/>
        </w:types>
        <w:behaviors>
          <w:behavior w:val="content"/>
        </w:behaviors>
        <w:guid w:val="{6C246818-ACE4-45C9-B225-F714DB8C3397}"/>
      </w:docPartPr>
      <w:docPartBody>
        <w:p w:rsidR="003C1975" w:rsidRDefault="00C027E8" w:rsidP="00C027E8">
          <w:pPr>
            <w:pStyle w:val="F449830FD2F24A64A47E04E38FDCF9D1"/>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E8"/>
    <w:rsid w:val="000C5F9D"/>
    <w:rsid w:val="000D417B"/>
    <w:rsid w:val="0010349D"/>
    <w:rsid w:val="00183011"/>
    <w:rsid w:val="001C7D6F"/>
    <w:rsid w:val="002D7426"/>
    <w:rsid w:val="002E2A46"/>
    <w:rsid w:val="003453C4"/>
    <w:rsid w:val="00371937"/>
    <w:rsid w:val="003C1975"/>
    <w:rsid w:val="003D626E"/>
    <w:rsid w:val="00411341"/>
    <w:rsid w:val="00424658"/>
    <w:rsid w:val="004315F3"/>
    <w:rsid w:val="004820BC"/>
    <w:rsid w:val="004A317E"/>
    <w:rsid w:val="00567C48"/>
    <w:rsid w:val="005C00E9"/>
    <w:rsid w:val="00676EC3"/>
    <w:rsid w:val="006F1658"/>
    <w:rsid w:val="0074763A"/>
    <w:rsid w:val="00750470"/>
    <w:rsid w:val="007840D8"/>
    <w:rsid w:val="007900EB"/>
    <w:rsid w:val="007C7726"/>
    <w:rsid w:val="007E52EC"/>
    <w:rsid w:val="008B0E0E"/>
    <w:rsid w:val="008E09A0"/>
    <w:rsid w:val="00A36F6C"/>
    <w:rsid w:val="00A5637A"/>
    <w:rsid w:val="00AF3067"/>
    <w:rsid w:val="00C027E8"/>
    <w:rsid w:val="00C03B63"/>
    <w:rsid w:val="00C04739"/>
    <w:rsid w:val="00C27818"/>
    <w:rsid w:val="00C95AA4"/>
    <w:rsid w:val="00C966F6"/>
    <w:rsid w:val="00D7379D"/>
    <w:rsid w:val="00E029AD"/>
    <w:rsid w:val="00E119DF"/>
    <w:rsid w:val="00E82875"/>
    <w:rsid w:val="00E93A38"/>
    <w:rsid w:val="00EE17AB"/>
    <w:rsid w:val="00F5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E23EDDC1142DBAF4A58BCD847A4F2">
    <w:name w:val="FF0E23EDDC1142DBAF4A58BCD847A4F2"/>
    <w:rsid w:val="00C027E8"/>
  </w:style>
  <w:style w:type="paragraph" w:customStyle="1" w:styleId="F449830FD2F24A64A47E04E38FDCF9D1">
    <w:name w:val="F449830FD2F24A64A47E04E38FDCF9D1"/>
    <w:rsid w:val="00C02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5FA3E-FE87-4E34-9877-ED2248B2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cp:lastPrinted>2020-03-10T17:15:00Z</cp:lastPrinted>
  <dcterms:created xsi:type="dcterms:W3CDTF">2021-03-17T16:07:00Z</dcterms:created>
  <dcterms:modified xsi:type="dcterms:W3CDTF">2021-03-17T16:07:00Z</dcterms:modified>
</cp:coreProperties>
</file>