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2065"/>
        <w:gridCol w:w="1980"/>
        <w:gridCol w:w="2160"/>
        <w:gridCol w:w="2070"/>
        <w:gridCol w:w="2340"/>
        <w:gridCol w:w="2250"/>
        <w:gridCol w:w="2340"/>
      </w:tblGrid>
      <w:tr w:rsidR="00627AD5" w14:paraId="77A1E496" w14:textId="77777777" w:rsidTr="005A4D7F">
        <w:tc>
          <w:tcPr>
            <w:tcW w:w="2065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1980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5A4D7F">
        <w:trPr>
          <w:trHeight w:val="3052"/>
        </w:trPr>
        <w:tc>
          <w:tcPr>
            <w:tcW w:w="2065" w:type="dxa"/>
          </w:tcPr>
          <w:p w14:paraId="49046684" w14:textId="5B729D53" w:rsidR="0052496D" w:rsidRPr="0052496D" w:rsidRDefault="006D749C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quiet time for your child to play independently. </w:t>
            </w:r>
          </w:p>
        </w:tc>
        <w:tc>
          <w:tcPr>
            <w:tcW w:w="1980" w:type="dxa"/>
          </w:tcPr>
          <w:p w14:paraId="7CE16294" w14:textId="4B65D898" w:rsidR="00253822" w:rsidRPr="0052496D" w:rsidRDefault="006D749C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paper and crayons </w:t>
            </w:r>
            <w:r w:rsidR="009B3587">
              <w:rPr>
                <w:rFonts w:ascii="Calibri" w:hAnsi="Calibri" w:cs="Calibri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or your toddler to use. Drawing and scribbling is a great way to allow your child to express themselves. </w:t>
            </w:r>
          </w:p>
        </w:tc>
        <w:tc>
          <w:tcPr>
            <w:tcW w:w="2160" w:type="dxa"/>
          </w:tcPr>
          <w:p w14:paraId="3D0EC843" w14:textId="6BDD117A" w:rsidR="00C23261" w:rsidRPr="0052496D" w:rsidRDefault="002648DA" w:rsidP="006E26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Provide sensory items in a b</w:t>
            </w:r>
            <w:r w:rsidR="000F424D">
              <w:rPr>
                <w:rFonts w:ascii="Calibri" w:hAnsi="Calibri" w:cs="Calibri"/>
                <w:sz w:val="24"/>
                <w:szCs w:val="24"/>
              </w:rPr>
              <w:t>in</w:t>
            </w:r>
            <w:r w:rsidR="00D05476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Birdseed, dry oatmeal, rice are some examples to use. Sensory play can be a calming experience for you and your child. </w:t>
            </w:r>
          </w:p>
        </w:tc>
        <w:tc>
          <w:tcPr>
            <w:tcW w:w="2070" w:type="dxa"/>
          </w:tcPr>
          <w:p w14:paraId="696B9ECC" w14:textId="151F4589" w:rsidR="00D277FC" w:rsidRPr="000F424D" w:rsidRDefault="000F424D" w:rsidP="00292BB8">
            <w:pPr>
              <w:rPr>
                <w:rFonts w:ascii="Calibri" w:hAnsi="Calibri" w:cs="Calibri"/>
                <w:sz w:val="24"/>
                <w:szCs w:val="24"/>
              </w:rPr>
            </w:pPr>
            <w:r w:rsidRPr="000F424D">
              <w:rPr>
                <w:rFonts w:ascii="Calibri" w:hAnsi="Calibri" w:cs="Calibri"/>
                <w:sz w:val="24"/>
                <w:szCs w:val="24"/>
              </w:rPr>
              <w:t xml:space="preserve">Play alongside your child. You are building attachment with your child as you support their curiosity.  </w:t>
            </w:r>
          </w:p>
        </w:tc>
        <w:tc>
          <w:tcPr>
            <w:tcW w:w="2340" w:type="dxa"/>
          </w:tcPr>
          <w:p w14:paraId="4B048104" w14:textId="77777777" w:rsidR="00C24609" w:rsidRDefault="00D32596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different task for your child with reasonable expectations for their development. Encourage them to be successful. </w:t>
            </w:r>
          </w:p>
          <w:p w14:paraId="650FD338" w14:textId="77777777" w:rsidR="00D32596" w:rsidRDefault="00D32596" w:rsidP="00B431E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799D48" w14:textId="487DF372" w:rsidR="00D32596" w:rsidRPr="00D32596" w:rsidRDefault="00D32596" w:rsidP="00B431E0">
            <w:pPr>
              <w:rPr>
                <w:rFonts w:ascii="Calibri" w:hAnsi="Calibri" w:cs="Calibri"/>
              </w:rPr>
            </w:pPr>
            <w:r w:rsidRPr="00D32596">
              <w:rPr>
                <w:rFonts w:ascii="Calibri" w:hAnsi="Calibri" w:cs="Calibri"/>
              </w:rPr>
              <w:t>-Stacking blocks a little taller.</w:t>
            </w:r>
          </w:p>
          <w:p w14:paraId="08BE94C7" w14:textId="08DF690F" w:rsidR="00D32596" w:rsidRPr="0058257C" w:rsidRDefault="00D32596" w:rsidP="00B431E0">
            <w:pPr>
              <w:rPr>
                <w:rFonts w:ascii="Calibri" w:hAnsi="Calibri" w:cs="Calibri"/>
              </w:rPr>
            </w:pPr>
            <w:r w:rsidRPr="00D32596">
              <w:rPr>
                <w:rFonts w:ascii="Calibri" w:hAnsi="Calibri" w:cs="Calibri"/>
              </w:rPr>
              <w:t xml:space="preserve">-Attempting to put shoes on by </w:t>
            </w:r>
            <w:r>
              <w:rPr>
                <w:rFonts w:ascii="Calibri" w:hAnsi="Calibri" w:cs="Calibri"/>
              </w:rPr>
              <w:t>hers</w:t>
            </w:r>
            <w:r w:rsidRPr="00D32596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lf</w:t>
            </w:r>
            <w:r w:rsidRPr="00D325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</w:tcPr>
          <w:p w14:paraId="3D728C67" w14:textId="3E5BD736" w:rsidR="00627AD5" w:rsidRDefault="00FA5DD8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Have your toddler hel</w:t>
            </w:r>
            <w:r w:rsidR="0058257C"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with simple house chores. </w:t>
            </w:r>
          </w:p>
          <w:p w14:paraId="5D9435D6" w14:textId="77777777" w:rsidR="00FA5DD8" w:rsidRDefault="00FA5DD8" w:rsidP="007F681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FD1E0F" w14:textId="77777777" w:rsidR="00FA5DD8" w:rsidRDefault="00FA5DD8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-Wipe the table</w:t>
            </w:r>
          </w:p>
          <w:p w14:paraId="6DBE66DE" w14:textId="77777777" w:rsidR="00FA5DD8" w:rsidRDefault="00FA5DD8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-Sweep the floor</w:t>
            </w:r>
          </w:p>
          <w:p w14:paraId="47940CFA" w14:textId="0F37D4BB" w:rsidR="00FA5DD8" w:rsidRPr="00693181" w:rsidRDefault="00FA5DD8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-Pick up their toys. </w:t>
            </w:r>
          </w:p>
        </w:tc>
        <w:tc>
          <w:tcPr>
            <w:tcW w:w="2340" w:type="dxa"/>
          </w:tcPr>
          <w:p w14:paraId="6A328C5F" w14:textId="6D235EAB" w:rsidR="006A4478" w:rsidRPr="0052496D" w:rsidRDefault="00D05476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Bathe a baby doll with your child. Show your toddler how to gently hold the baby in the water and wash it with soap and water. </w:t>
            </w:r>
          </w:p>
        </w:tc>
      </w:tr>
      <w:tr w:rsidR="00693181" w14:paraId="1AB3B508" w14:textId="77777777" w:rsidTr="005A4D7F">
        <w:tc>
          <w:tcPr>
            <w:tcW w:w="2065" w:type="dxa"/>
            <w:shd w:val="clear" w:color="auto" w:fill="FEDAF1"/>
          </w:tcPr>
          <w:p w14:paraId="6EC7221A" w14:textId="0C8511B6" w:rsidR="00031C19" w:rsidRPr="00D35288" w:rsidRDefault="0069318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805367A" wp14:editId="5A5B733D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24130</wp:posOffset>
                  </wp:positionV>
                  <wp:extent cx="368935" cy="368935"/>
                  <wp:effectExtent l="0" t="0" r="0" b="0"/>
                  <wp:wrapNone/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AEF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66BA16C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FEDAF1"/>
          </w:tcPr>
          <w:p w14:paraId="6874299E" w14:textId="2C9B0A78" w:rsidR="00031C19" w:rsidRPr="00D35288" w:rsidRDefault="006D749C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59C01793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-42545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226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F67F781" wp14:editId="52ED5AF6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12065</wp:posOffset>
                  </wp:positionV>
                  <wp:extent cx="346710" cy="346710"/>
                  <wp:effectExtent l="0" t="0" r="0" b="0"/>
                  <wp:wrapNone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4478">
              <w:rPr>
                <w:noProof/>
              </w:rPr>
              <w:drawing>
                <wp:inline distT="0" distB="0" distL="0" distR="0" wp14:anchorId="72B56944" wp14:editId="0890B592">
                  <wp:extent cx="368935" cy="368935"/>
                  <wp:effectExtent l="0" t="0" r="0" b="0"/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EDAF1"/>
          </w:tcPr>
          <w:p w14:paraId="4B6D7B13" w14:textId="71E1CD45" w:rsidR="00031C19" w:rsidRPr="00D35288" w:rsidRDefault="00D32596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784A5966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-41275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F8A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143E990F" wp14:editId="40E8E5CC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30480</wp:posOffset>
                  </wp:positionV>
                  <wp:extent cx="346710" cy="346710"/>
                  <wp:effectExtent l="0" t="0" r="0" b="0"/>
                  <wp:wrapNone/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3181">
              <w:rPr>
                <w:noProof/>
              </w:rPr>
              <w:drawing>
                <wp:inline distT="0" distB="0" distL="0" distR="0" wp14:anchorId="7F4BC220" wp14:editId="3864067E">
                  <wp:extent cx="368935" cy="368935"/>
                  <wp:effectExtent l="0" t="0" r="0" b="0"/>
                  <wp:docPr id="20" name="Graphic 2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FEDAF1"/>
          </w:tcPr>
          <w:p w14:paraId="4217583A" w14:textId="24D91A9B" w:rsidR="00031C19" w:rsidRPr="00D35288" w:rsidRDefault="00D0547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0592EA" wp14:editId="3BE2075B">
                  <wp:extent cx="387350" cy="419100"/>
                  <wp:effectExtent l="0" t="0" r="0" b="0"/>
                  <wp:docPr id="28" name="Graphic 2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587">
              <w:rPr>
                <w:noProof/>
              </w:rPr>
              <w:drawing>
                <wp:inline distT="0" distB="0" distL="0" distR="0" wp14:anchorId="37DE675A" wp14:editId="6A2FC6A1">
                  <wp:extent cx="368935" cy="368935"/>
                  <wp:effectExtent l="0" t="0" r="0" b="0"/>
                  <wp:docPr id="29" name="Graphic 2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EDAF1"/>
          </w:tcPr>
          <w:p w14:paraId="14A0781F" w14:textId="30F4BEA0" w:rsidR="00031C19" w:rsidRPr="00D35288" w:rsidRDefault="00D0547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33840742" wp14:editId="7A4EC88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36830</wp:posOffset>
                  </wp:positionV>
                  <wp:extent cx="346710" cy="346710"/>
                  <wp:effectExtent l="0" t="0" r="0" b="0"/>
                  <wp:wrapNone/>
                  <wp:docPr id="27" name="Graphic 27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3841D1F3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EDAF1"/>
          </w:tcPr>
          <w:p w14:paraId="6B2D08F0" w14:textId="1108CDAD" w:rsidR="00031C19" w:rsidRPr="00D35288" w:rsidRDefault="00D0547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65A15AF6" wp14:editId="5EFE622E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8890</wp:posOffset>
                  </wp:positionV>
                  <wp:extent cx="368935" cy="368935"/>
                  <wp:effectExtent l="0" t="0" r="0" b="0"/>
                  <wp:wrapNone/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640F7846" wp14:editId="19C731E7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30480</wp:posOffset>
                  </wp:positionV>
                  <wp:extent cx="346710" cy="346710"/>
                  <wp:effectExtent l="0" t="0" r="0" b="0"/>
                  <wp:wrapNone/>
                  <wp:docPr id="26" name="Graphic 26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B9F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0A3B723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-5715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EDAF1"/>
          </w:tcPr>
          <w:p w14:paraId="39BCCA8F" w14:textId="1D6B4A25" w:rsidR="00031C19" w:rsidRPr="00D35288" w:rsidRDefault="00D0547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38083825" wp14:editId="56B9CFDE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-1270</wp:posOffset>
                  </wp:positionV>
                  <wp:extent cx="368935" cy="368935"/>
                  <wp:effectExtent l="0" t="0" r="0" b="0"/>
                  <wp:wrapNone/>
                  <wp:docPr id="19" name="Graphic 1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10FB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061BAB25" wp14:editId="1C36677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12065</wp:posOffset>
                  </wp:positionV>
                  <wp:extent cx="346710" cy="346710"/>
                  <wp:effectExtent l="0" t="0" r="0" b="0"/>
                  <wp:wrapNone/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10FB"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6322C52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3181" w14:paraId="61416CE8" w14:textId="77777777" w:rsidTr="005A4D7F">
        <w:trPr>
          <w:trHeight w:val="726"/>
        </w:trPr>
        <w:tc>
          <w:tcPr>
            <w:tcW w:w="2065" w:type="dxa"/>
            <w:shd w:val="clear" w:color="auto" w:fill="FEB4E4"/>
          </w:tcPr>
          <w:p w14:paraId="716227F8" w14:textId="77777777" w:rsidR="0071434C" w:rsidRDefault="00627AD5" w:rsidP="00784AAA">
            <w:pPr>
              <w:rPr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</w:t>
            </w:r>
            <w:r w:rsidRPr="00B12303">
              <w:rPr>
                <w:b/>
                <w:bCs/>
                <w:sz w:val="24"/>
                <w:szCs w:val="24"/>
              </w:rPr>
              <w:t>:</w:t>
            </w:r>
            <w:r w:rsidR="002B6683" w:rsidRPr="00B1230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E1DEB6" w14:textId="13681244" w:rsidR="0068511D" w:rsidRPr="0049397F" w:rsidRDefault="006D749C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Puzzle Box </w:t>
            </w:r>
          </w:p>
        </w:tc>
        <w:tc>
          <w:tcPr>
            <w:tcW w:w="1980" w:type="dxa"/>
            <w:shd w:val="clear" w:color="auto" w:fill="FEB4E4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41943857" w:rsidR="00627AD5" w:rsidRPr="006D528C" w:rsidRDefault="006D749C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Scribbling With Crayons </w:t>
            </w:r>
          </w:p>
        </w:tc>
        <w:tc>
          <w:tcPr>
            <w:tcW w:w="2160" w:type="dxa"/>
            <w:shd w:val="clear" w:color="auto" w:fill="FEB4E4"/>
          </w:tcPr>
          <w:p w14:paraId="6F9A48D7" w14:textId="77777777" w:rsidR="005F31E6" w:rsidRDefault="00C143CE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44E44D76" w14:textId="410FF712" w:rsidR="00627AD5" w:rsidRPr="00B16851" w:rsidRDefault="002648DA" w:rsidP="003C5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Sensory Play</w:t>
            </w:r>
          </w:p>
        </w:tc>
        <w:tc>
          <w:tcPr>
            <w:tcW w:w="2070" w:type="dxa"/>
            <w:shd w:val="clear" w:color="auto" w:fill="FEB4E4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51CE044B" w:rsidR="00627AD5" w:rsidRPr="006B33F1" w:rsidRDefault="000F424D" w:rsidP="00DF48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Stacking and Building </w:t>
            </w:r>
          </w:p>
        </w:tc>
        <w:tc>
          <w:tcPr>
            <w:tcW w:w="2340" w:type="dxa"/>
            <w:shd w:val="clear" w:color="auto" w:fill="FEB4E4"/>
          </w:tcPr>
          <w:p w14:paraId="3D586D77" w14:textId="77777777" w:rsidR="00627AD5" w:rsidRDefault="00C143CE" w:rsidP="006E262D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22C31DFA" w:rsidR="00911399" w:rsidRPr="006D528C" w:rsidRDefault="00D32596" w:rsidP="006E26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 Aerobics</w:t>
            </w:r>
          </w:p>
        </w:tc>
        <w:tc>
          <w:tcPr>
            <w:tcW w:w="2250" w:type="dxa"/>
            <w:shd w:val="clear" w:color="auto" w:fill="FEB4E4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124647CD" w:rsidR="00627AD5" w:rsidRPr="00F41041" w:rsidRDefault="00FA5DD8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Sweeping into a Square</w:t>
            </w:r>
          </w:p>
        </w:tc>
        <w:tc>
          <w:tcPr>
            <w:tcW w:w="2340" w:type="dxa"/>
            <w:shd w:val="clear" w:color="auto" w:fill="FEB4E4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7D385AE9" w:rsidR="00031C19" w:rsidRPr="00F41041" w:rsidRDefault="0058257C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Take </w:t>
            </w:r>
            <w:r w:rsidR="00D05476">
              <w:rPr>
                <w:b/>
                <w:bCs/>
                <w:sz w:val="24"/>
                <w:szCs w:val="24"/>
              </w:rPr>
              <w:t>Care</w:t>
            </w:r>
          </w:p>
        </w:tc>
      </w:tr>
      <w:tr w:rsidR="00627AD5" w14:paraId="1DE9C28C" w14:textId="77777777" w:rsidTr="005A4D7F">
        <w:tc>
          <w:tcPr>
            <w:tcW w:w="2065" w:type="dxa"/>
            <w:shd w:val="clear" w:color="auto" w:fill="FD77CD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1980" w:type="dxa"/>
            <w:shd w:val="clear" w:color="auto" w:fill="FD77CD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FD77CD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5CCF51C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FD77CD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20041AD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FD77CD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16FD1ED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679BFF4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06EA6F5" w:rsidR="00F07F80" w:rsidRDefault="00693181">
      <w:r>
        <w:rPr>
          <w:noProof/>
        </w:rPr>
        <w:drawing>
          <wp:anchor distT="0" distB="0" distL="114300" distR="114300" simplePos="0" relativeHeight="251787264" behindDoc="0" locked="0" layoutInCell="1" allowOverlap="1" wp14:anchorId="00FF3CA1" wp14:editId="5F05275B">
            <wp:simplePos x="0" y="0"/>
            <wp:positionH relativeFrom="column">
              <wp:posOffset>5286375</wp:posOffset>
            </wp:positionH>
            <wp:positionV relativeFrom="paragraph">
              <wp:posOffset>4048125</wp:posOffset>
            </wp:positionV>
            <wp:extent cx="3663950" cy="1016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AA291BA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A60185" w14:textId="77777777" w:rsidR="00693181" w:rsidRDefault="00031C19" w:rsidP="00091372">
      <w:pPr>
        <w:tabs>
          <w:tab w:val="left" w:pos="2793"/>
          <w:tab w:val="left" w:pos="10358"/>
        </w:tabs>
      </w:pPr>
      <w:r>
        <w:tab/>
      </w:r>
    </w:p>
    <w:p w14:paraId="1B173F27" w14:textId="26796F0D" w:rsidR="00627AD5" w:rsidRDefault="00BF1150" w:rsidP="00091372">
      <w:pPr>
        <w:tabs>
          <w:tab w:val="left" w:pos="2793"/>
          <w:tab w:val="left" w:pos="10358"/>
        </w:tabs>
      </w:pPr>
      <w:r>
        <w:tab/>
      </w:r>
    </w:p>
    <w:sectPr w:rsidR="00627AD5" w:rsidSect="00072C2D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08A70A99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93181">
      <w:rPr>
        <w:rFonts w:ascii="Century Gothic" w:hAnsi="Century Gothic"/>
        <w:sz w:val="24"/>
        <w:szCs w:val="24"/>
      </w:rPr>
      <w:t>Social/Emotional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B84498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AB1226">
      <w:rPr>
        <w:rFonts w:ascii="Century Gothic" w:hAnsi="Century Gothic"/>
        <w:sz w:val="24"/>
        <w:szCs w:val="24"/>
      </w:rPr>
      <w:t>3</w:t>
    </w:r>
    <w:r w:rsidR="00693181">
      <w:rPr>
        <w:rFonts w:ascii="Century Gothic" w:hAnsi="Century Gothic"/>
        <w:sz w:val="24"/>
        <w:szCs w:val="24"/>
      </w:rPr>
      <w:t>.</w:t>
    </w:r>
    <w:r w:rsidRPr="00AD72DB">
      <w:rPr>
        <w:rFonts w:ascii="Century Gothic" w:hAnsi="Century Gothic"/>
        <w:sz w:val="24"/>
        <w:szCs w:val="24"/>
      </w:rPr>
      <w:t xml:space="preserve">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3EF89C53" w:rsidR="00072C2D" w:rsidRDefault="008B44BD">
    <w:pPr>
      <w:pStyle w:val="Header"/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F1039" wp14:editId="4614BF14">
              <wp:simplePos x="0" y="0"/>
              <wp:positionH relativeFrom="column">
                <wp:posOffset>7854950</wp:posOffset>
              </wp:positionH>
              <wp:positionV relativeFrom="paragraph">
                <wp:posOffset>-63500</wp:posOffset>
              </wp:positionV>
              <wp:extent cx="850900" cy="825500"/>
              <wp:effectExtent l="38100" t="19050" r="44450" b="31750"/>
              <wp:wrapNone/>
              <wp:docPr id="16" name="Hear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900" cy="825500"/>
                      </a:xfrm>
                      <a:prstGeom prst="hear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A1E579" id="Heart 16" o:spid="_x0000_s1026" style="position:absolute;margin-left:618.5pt;margin-top:-5pt;width:67pt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900,8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" path="m425450,206375v177271,-481542,868627,,,619125c-443177,206375,248179,-275167,425450,206375xe" filled="f" strokecolor="black [3213]" strokeweight="2.25pt">
              <v:stroke joinstyle="miter"/>
              <v:path arrowok="t" o:connecttype="custom" o:connectlocs="425450,206375;425450,825500;425450,206375" o:connectangles="0,0,0"/>
            </v:shape>
          </w:pict>
        </mc:Fallback>
      </mc:AlternateContent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6FDDC171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FD77C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413786AB" w:rsidR="00072C2D" w:rsidRPr="004312FD" w:rsidRDefault="004312FD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</w:pPr>
                          <w:r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 xml:space="preserve">Social Emotional </w:t>
                          </w:r>
                          <w:r w:rsidR="00072C2D"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>Development Activities</w:t>
                          </w:r>
                        </w:p>
                        <w:p w14:paraId="0107DB29" w14:textId="6B289366" w:rsidR="003C5A38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Social Emotional Development is a child’s emerging ability to </w:t>
                          </w:r>
                          <w:r w:rsidR="005A4D7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experience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, regulate, and express a </w:t>
                          </w:r>
                        </w:p>
                        <w:p w14:paraId="4FE22EFB" w14:textId="6C056B5B" w:rsidR="00072C2D" w:rsidRPr="00072C2D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range of emotions.</w:t>
                          </w:r>
                          <w:r w:rsidR="00600B2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B844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</w:t>
                          </w:r>
                          <w:r w:rsidR="008B44B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B844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AB122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" fillcolor="#fd77cd">
              <v:textbox>
                <w:txbxContent>
                  <w:p w14:paraId="7758DDA7" w14:textId="413786AB" w:rsidR="00072C2D" w:rsidRPr="004312FD" w:rsidRDefault="004312FD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66"/>
                        <w:szCs w:val="66"/>
                      </w:rPr>
                    </w:pPr>
                    <w:r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 xml:space="preserve">Social Emotional </w:t>
                    </w:r>
                    <w:r w:rsidR="00072C2D"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>Development Activities</w:t>
                    </w:r>
                  </w:p>
                  <w:p w14:paraId="0107DB29" w14:textId="6B289366" w:rsidR="003C5A38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Social Emotional Development is a child’s emerging ability to </w:t>
                    </w:r>
                    <w:r w:rsidR="005A4D7F">
                      <w:rPr>
                        <w:rFonts w:ascii="Century Gothic" w:hAnsi="Century Gothic"/>
                        <w:sz w:val="28"/>
                        <w:szCs w:val="28"/>
                      </w:rPr>
                      <w:t>experience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, regulate, and express a </w:t>
                    </w:r>
                  </w:p>
                  <w:p w14:paraId="4FE22EFB" w14:textId="6C056B5B" w:rsidR="00072C2D" w:rsidRPr="00072C2D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range of emotions.</w:t>
                    </w:r>
                    <w:r w:rsidR="00600B23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B84498">
                      <w:rPr>
                        <w:rFonts w:ascii="Century Gothic" w:hAnsi="Century Gothic"/>
                        <w:sz w:val="28"/>
                        <w:szCs w:val="28"/>
                      </w:rPr>
                      <w:t>12</w:t>
                    </w:r>
                    <w:r w:rsidR="008B44BD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B84498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AB1226">
                      <w:rPr>
                        <w:rFonts w:ascii="Century Gothic" w:hAnsi="Century Gothic"/>
                        <w:sz w:val="28"/>
                        <w:szCs w:val="28"/>
                      </w:rPr>
                      <w:t>3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114B7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0F424D"/>
    <w:rsid w:val="00103431"/>
    <w:rsid w:val="0011016D"/>
    <w:rsid w:val="00117A23"/>
    <w:rsid w:val="0013035A"/>
    <w:rsid w:val="00141665"/>
    <w:rsid w:val="0015297E"/>
    <w:rsid w:val="001566DE"/>
    <w:rsid w:val="00157D5A"/>
    <w:rsid w:val="00167883"/>
    <w:rsid w:val="001D0464"/>
    <w:rsid w:val="001D366B"/>
    <w:rsid w:val="001E4875"/>
    <w:rsid w:val="00223DCE"/>
    <w:rsid w:val="00240C5D"/>
    <w:rsid w:val="002452BA"/>
    <w:rsid w:val="00245A0D"/>
    <w:rsid w:val="00253822"/>
    <w:rsid w:val="00257434"/>
    <w:rsid w:val="00263ADC"/>
    <w:rsid w:val="002648DA"/>
    <w:rsid w:val="00266706"/>
    <w:rsid w:val="002677BE"/>
    <w:rsid w:val="002731C4"/>
    <w:rsid w:val="00275B33"/>
    <w:rsid w:val="002772FC"/>
    <w:rsid w:val="00277EC2"/>
    <w:rsid w:val="00285F99"/>
    <w:rsid w:val="00290896"/>
    <w:rsid w:val="00292BB8"/>
    <w:rsid w:val="002A4EB2"/>
    <w:rsid w:val="002A7D92"/>
    <w:rsid w:val="002B6683"/>
    <w:rsid w:val="002C1739"/>
    <w:rsid w:val="002D1AEF"/>
    <w:rsid w:val="002E083C"/>
    <w:rsid w:val="002E493C"/>
    <w:rsid w:val="002F04AE"/>
    <w:rsid w:val="002F2CB1"/>
    <w:rsid w:val="002F50DA"/>
    <w:rsid w:val="00304570"/>
    <w:rsid w:val="00327635"/>
    <w:rsid w:val="00365B5C"/>
    <w:rsid w:val="003719C6"/>
    <w:rsid w:val="00373A80"/>
    <w:rsid w:val="003A4F3E"/>
    <w:rsid w:val="003B67AB"/>
    <w:rsid w:val="003C5A38"/>
    <w:rsid w:val="003D0368"/>
    <w:rsid w:val="003D50A2"/>
    <w:rsid w:val="00427AEA"/>
    <w:rsid w:val="004312FD"/>
    <w:rsid w:val="0043633F"/>
    <w:rsid w:val="00456266"/>
    <w:rsid w:val="004725F7"/>
    <w:rsid w:val="0049397F"/>
    <w:rsid w:val="00496974"/>
    <w:rsid w:val="004F403D"/>
    <w:rsid w:val="004F4942"/>
    <w:rsid w:val="0050164E"/>
    <w:rsid w:val="005241DB"/>
    <w:rsid w:val="0052496D"/>
    <w:rsid w:val="005545EE"/>
    <w:rsid w:val="00562A8E"/>
    <w:rsid w:val="0058257C"/>
    <w:rsid w:val="005910FB"/>
    <w:rsid w:val="005A4D7F"/>
    <w:rsid w:val="005A5CAA"/>
    <w:rsid w:val="005A7403"/>
    <w:rsid w:val="005B4B78"/>
    <w:rsid w:val="005B648D"/>
    <w:rsid w:val="005C106D"/>
    <w:rsid w:val="005F31E6"/>
    <w:rsid w:val="005F49D9"/>
    <w:rsid w:val="00600B23"/>
    <w:rsid w:val="00627AD5"/>
    <w:rsid w:val="0063702C"/>
    <w:rsid w:val="00647012"/>
    <w:rsid w:val="00670F53"/>
    <w:rsid w:val="0068511D"/>
    <w:rsid w:val="00693181"/>
    <w:rsid w:val="006A4478"/>
    <w:rsid w:val="006B27D8"/>
    <w:rsid w:val="006B33F1"/>
    <w:rsid w:val="006D207D"/>
    <w:rsid w:val="006D528C"/>
    <w:rsid w:val="006D749C"/>
    <w:rsid w:val="006E262D"/>
    <w:rsid w:val="006F2E38"/>
    <w:rsid w:val="006F710A"/>
    <w:rsid w:val="00701339"/>
    <w:rsid w:val="0071434C"/>
    <w:rsid w:val="00732EA2"/>
    <w:rsid w:val="00742358"/>
    <w:rsid w:val="00755F28"/>
    <w:rsid w:val="007643F7"/>
    <w:rsid w:val="00767A2D"/>
    <w:rsid w:val="00781266"/>
    <w:rsid w:val="007824E1"/>
    <w:rsid w:val="00784AAA"/>
    <w:rsid w:val="00792FFA"/>
    <w:rsid w:val="007A0CAB"/>
    <w:rsid w:val="007B2B15"/>
    <w:rsid w:val="007C092E"/>
    <w:rsid w:val="007F615C"/>
    <w:rsid w:val="007F6818"/>
    <w:rsid w:val="008219F7"/>
    <w:rsid w:val="00845B6B"/>
    <w:rsid w:val="00847103"/>
    <w:rsid w:val="00875F30"/>
    <w:rsid w:val="008A0944"/>
    <w:rsid w:val="008A6E74"/>
    <w:rsid w:val="008B44BD"/>
    <w:rsid w:val="008E2FBC"/>
    <w:rsid w:val="00911399"/>
    <w:rsid w:val="00935EC2"/>
    <w:rsid w:val="00965B09"/>
    <w:rsid w:val="00972658"/>
    <w:rsid w:val="00972BE5"/>
    <w:rsid w:val="009841A0"/>
    <w:rsid w:val="00995969"/>
    <w:rsid w:val="009A16F6"/>
    <w:rsid w:val="009B3587"/>
    <w:rsid w:val="009B3924"/>
    <w:rsid w:val="009B6774"/>
    <w:rsid w:val="00A21E23"/>
    <w:rsid w:val="00A2563D"/>
    <w:rsid w:val="00A45B21"/>
    <w:rsid w:val="00A47F6C"/>
    <w:rsid w:val="00A954CE"/>
    <w:rsid w:val="00AA7A6C"/>
    <w:rsid w:val="00AB1226"/>
    <w:rsid w:val="00AB5F8A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2303"/>
    <w:rsid w:val="00B16851"/>
    <w:rsid w:val="00B16BE7"/>
    <w:rsid w:val="00B22BA3"/>
    <w:rsid w:val="00B431E0"/>
    <w:rsid w:val="00B47287"/>
    <w:rsid w:val="00B54B40"/>
    <w:rsid w:val="00B760F2"/>
    <w:rsid w:val="00B84498"/>
    <w:rsid w:val="00B855BD"/>
    <w:rsid w:val="00BA6983"/>
    <w:rsid w:val="00BA7BBC"/>
    <w:rsid w:val="00BB213A"/>
    <w:rsid w:val="00BB5B9F"/>
    <w:rsid w:val="00BC4A4D"/>
    <w:rsid w:val="00BD1F43"/>
    <w:rsid w:val="00BE0618"/>
    <w:rsid w:val="00BF1150"/>
    <w:rsid w:val="00BF1496"/>
    <w:rsid w:val="00C05EB6"/>
    <w:rsid w:val="00C143CE"/>
    <w:rsid w:val="00C23261"/>
    <w:rsid w:val="00C24609"/>
    <w:rsid w:val="00C24BD9"/>
    <w:rsid w:val="00C34A82"/>
    <w:rsid w:val="00C519E5"/>
    <w:rsid w:val="00C628A7"/>
    <w:rsid w:val="00C65DC9"/>
    <w:rsid w:val="00C74C03"/>
    <w:rsid w:val="00C90522"/>
    <w:rsid w:val="00CE7D2A"/>
    <w:rsid w:val="00D05476"/>
    <w:rsid w:val="00D23098"/>
    <w:rsid w:val="00D277FC"/>
    <w:rsid w:val="00D32596"/>
    <w:rsid w:val="00D35C63"/>
    <w:rsid w:val="00D414D6"/>
    <w:rsid w:val="00D468CE"/>
    <w:rsid w:val="00D67CE5"/>
    <w:rsid w:val="00D93847"/>
    <w:rsid w:val="00DA4E6C"/>
    <w:rsid w:val="00DC0993"/>
    <w:rsid w:val="00DC0D20"/>
    <w:rsid w:val="00DE3708"/>
    <w:rsid w:val="00DE6952"/>
    <w:rsid w:val="00DF4891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17DBC"/>
    <w:rsid w:val="00F238DE"/>
    <w:rsid w:val="00F25179"/>
    <w:rsid w:val="00F3012F"/>
    <w:rsid w:val="00F30EB4"/>
    <w:rsid w:val="00F41041"/>
    <w:rsid w:val="00F41F0D"/>
    <w:rsid w:val="00F42C70"/>
    <w:rsid w:val="00F47B63"/>
    <w:rsid w:val="00F64108"/>
    <w:rsid w:val="00F84E65"/>
    <w:rsid w:val="00F91E16"/>
    <w:rsid w:val="00F91ED1"/>
    <w:rsid w:val="00F9235B"/>
    <w:rsid w:val="00FA4CC4"/>
    <w:rsid w:val="00FA5DD8"/>
    <w:rsid w:val="00FC362A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9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10</cp:revision>
  <dcterms:created xsi:type="dcterms:W3CDTF">2022-02-18T18:15:00Z</dcterms:created>
  <dcterms:modified xsi:type="dcterms:W3CDTF">2022-02-18T19:10:00Z</dcterms:modified>
</cp:coreProperties>
</file>