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2845ADD9" w14:textId="77777777" w:rsidR="00E351EF" w:rsidRPr="009977C6" w:rsidRDefault="00E351EF" w:rsidP="00E351EF">
            <w:pPr>
              <w:rPr>
                <w:rFonts w:cstheme="minorHAnsi"/>
                <w:sz w:val="24"/>
                <w:szCs w:val="24"/>
              </w:rPr>
            </w:pPr>
            <w:r w:rsidRPr="009977C6">
              <w:rPr>
                <w:rFonts w:cstheme="minorHAnsi"/>
                <w:sz w:val="24"/>
                <w:szCs w:val="24"/>
              </w:rPr>
              <w:t xml:space="preserve">Provide opportunities throughout the day to allow your baby to sit up with support from pillows. </w:t>
            </w:r>
          </w:p>
          <w:p w14:paraId="49046684" w14:textId="356F9594" w:rsidR="00E351EF" w:rsidRPr="009977C6" w:rsidRDefault="00E351EF" w:rsidP="00E351EF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6CB1B36" w14:textId="77777777" w:rsidR="00E351EF" w:rsidRPr="009977C6" w:rsidRDefault="00E351EF" w:rsidP="00E351EF">
            <w:pPr>
              <w:rPr>
                <w:rFonts w:cstheme="minorHAnsi"/>
                <w:sz w:val="24"/>
                <w:szCs w:val="24"/>
              </w:rPr>
            </w:pPr>
            <w:r w:rsidRPr="009977C6">
              <w:rPr>
                <w:rFonts w:cstheme="minorHAnsi"/>
                <w:sz w:val="24"/>
                <w:szCs w:val="24"/>
              </w:rPr>
              <w:t xml:space="preserve">Play Peek-A-Boo with your baby. Show him how to use his hands to cover his eyes. </w:t>
            </w:r>
          </w:p>
          <w:p w14:paraId="7CE16294" w14:textId="6C23ED94" w:rsidR="00D628EA" w:rsidRPr="009977C6" w:rsidRDefault="00D628EA" w:rsidP="00E35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67DB2A" w14:textId="77777777" w:rsidR="00E351EF" w:rsidRPr="009977C6" w:rsidRDefault="00E351EF" w:rsidP="00E351EF">
            <w:pPr>
              <w:rPr>
                <w:rFonts w:cstheme="minorHAnsi"/>
                <w:sz w:val="24"/>
                <w:szCs w:val="24"/>
              </w:rPr>
            </w:pPr>
            <w:r w:rsidRPr="009977C6">
              <w:rPr>
                <w:rFonts w:cstheme="minorHAnsi"/>
                <w:sz w:val="24"/>
                <w:szCs w:val="24"/>
              </w:rPr>
              <w:t xml:space="preserve">Practice different sign language words with your baby. Ask your home visitor for suggestions. </w:t>
            </w:r>
          </w:p>
          <w:p w14:paraId="3D0EC843" w14:textId="2D421D63" w:rsidR="00627AD5" w:rsidRPr="009977C6" w:rsidRDefault="00627AD5" w:rsidP="00E35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F119CC" w14:textId="27009819" w:rsidR="00E351EF" w:rsidRPr="009977C6" w:rsidRDefault="00E351EF" w:rsidP="00E351EF">
            <w:pPr>
              <w:rPr>
                <w:rFonts w:cstheme="minorHAnsi"/>
                <w:sz w:val="24"/>
                <w:szCs w:val="24"/>
              </w:rPr>
            </w:pPr>
            <w:r w:rsidRPr="009977C6">
              <w:rPr>
                <w:rFonts w:cstheme="minorHAnsi"/>
                <w:sz w:val="24"/>
                <w:szCs w:val="24"/>
              </w:rPr>
              <w:t xml:space="preserve">Find a safe ball to roll back and forth to your child. Include other family members in the fun. </w:t>
            </w:r>
          </w:p>
          <w:p w14:paraId="696B9ECC" w14:textId="0AAB9257" w:rsidR="00627AD5" w:rsidRPr="009977C6" w:rsidRDefault="00627AD5" w:rsidP="00E35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FF231C" w14:textId="77777777" w:rsidR="00E351EF" w:rsidRPr="009977C6" w:rsidRDefault="00E351EF" w:rsidP="00E351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77C6">
              <w:rPr>
                <w:rFonts w:cstheme="minorHAnsi"/>
                <w:sz w:val="24"/>
                <w:szCs w:val="24"/>
              </w:rPr>
              <w:t>Let your baby hold on to board books and attempt to turn the pages</w:t>
            </w:r>
            <w:r w:rsidRPr="009977C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08BE94C7" w14:textId="53ECA023" w:rsidR="00627AD5" w:rsidRPr="009977C6" w:rsidRDefault="00627AD5" w:rsidP="00E35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8AA1541" w14:textId="77777777" w:rsidR="00E351EF" w:rsidRPr="009977C6" w:rsidRDefault="00E351EF" w:rsidP="00E351EF">
            <w:pPr>
              <w:rPr>
                <w:rFonts w:cstheme="minorHAnsi"/>
                <w:sz w:val="24"/>
                <w:szCs w:val="24"/>
              </w:rPr>
            </w:pPr>
            <w:r w:rsidRPr="009977C6">
              <w:rPr>
                <w:rFonts w:cstheme="minorHAnsi"/>
                <w:sz w:val="24"/>
                <w:szCs w:val="24"/>
              </w:rPr>
              <w:t xml:space="preserve">When your older baby is ready, let your baby attempt to use her fingers to feed herself. </w:t>
            </w:r>
          </w:p>
          <w:p w14:paraId="47940CFA" w14:textId="04855F8C" w:rsidR="00627AD5" w:rsidRPr="009977C6" w:rsidRDefault="00627AD5" w:rsidP="00E35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95EABCD" w14:textId="7F32D59C" w:rsidR="00E351EF" w:rsidRPr="009977C6" w:rsidRDefault="00E351EF" w:rsidP="00E351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77C6">
              <w:rPr>
                <w:rFonts w:cstheme="minorHAnsi"/>
                <w:sz w:val="24"/>
                <w:szCs w:val="24"/>
              </w:rPr>
              <w:t>Provide lots of opportunit</w:t>
            </w:r>
            <w:r w:rsidR="009977C6" w:rsidRPr="009977C6">
              <w:rPr>
                <w:rFonts w:cstheme="minorHAnsi"/>
                <w:sz w:val="24"/>
                <w:szCs w:val="24"/>
              </w:rPr>
              <w:t>ies</w:t>
            </w:r>
            <w:r w:rsidRPr="009977C6">
              <w:rPr>
                <w:rFonts w:cstheme="minorHAnsi"/>
                <w:sz w:val="24"/>
                <w:szCs w:val="24"/>
              </w:rPr>
              <w:t xml:space="preserve"> throughout the day to allow your baby to explore freely and safely on the floor</w:t>
            </w:r>
            <w:r w:rsidRPr="009977C6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A328C5F" w14:textId="05C3AD22" w:rsidR="00627AD5" w:rsidRPr="009977C6" w:rsidRDefault="00627AD5" w:rsidP="00F202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7C3DC062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5824" behindDoc="1" locked="0" layoutInCell="1" allowOverlap="1" wp14:anchorId="0B401217" wp14:editId="028ED20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3" name="Graphic 2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76670169" w:rsidR="00031C19" w:rsidRPr="00D35288" w:rsidRDefault="00A55FBF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6064" behindDoc="1" locked="0" layoutInCell="1" allowOverlap="1" wp14:anchorId="3D5C0A0B" wp14:editId="162693A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" name="Graphic 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68AE159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2AC558A6" w:rsidR="00031C19" w:rsidRPr="00D35288" w:rsidRDefault="00814D4E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47127F4B" wp14:editId="0CBD6C5B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-39370</wp:posOffset>
                  </wp:positionV>
                  <wp:extent cx="387350" cy="419100"/>
                  <wp:effectExtent l="0" t="0" r="0" b="0"/>
                  <wp:wrapNone/>
                  <wp:docPr id="14" name="Graphic 1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4256" behindDoc="1" locked="0" layoutInCell="1" allowOverlap="1" wp14:anchorId="326E35BF" wp14:editId="3139A3E4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5" name="Graphic 1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851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4016" behindDoc="1" locked="0" layoutInCell="1" allowOverlap="1" wp14:anchorId="39430B35" wp14:editId="1938FF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8" name="Graphic 28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782F4F86" w:rsidR="00031C19" w:rsidRPr="00D35288" w:rsidRDefault="00814D4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1" locked="0" layoutInCell="1" allowOverlap="1" wp14:anchorId="4A0AADCF" wp14:editId="5C9AD90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6" name="Graphic 16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6A313660" w:rsidR="00031C19" w:rsidRPr="00D35288" w:rsidRDefault="00A55FBF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CFFE2BA" wp14:editId="7640BA6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-51435</wp:posOffset>
                  </wp:positionV>
                  <wp:extent cx="387350" cy="419100"/>
                  <wp:effectExtent l="0" t="0" r="0" b="0"/>
                  <wp:wrapNone/>
                  <wp:docPr id="12" name="Graphic 1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7872" behindDoc="1" locked="0" layoutInCell="1" allowOverlap="1" wp14:anchorId="44AA38E0" wp14:editId="4A00F9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0BAF40A0" w:rsidR="00031C19" w:rsidRPr="00D35288" w:rsidRDefault="00814D4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8352" behindDoc="0" locked="0" layoutInCell="1" allowOverlap="1" wp14:anchorId="461A7281" wp14:editId="1B45B9A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-15240</wp:posOffset>
                  </wp:positionV>
                  <wp:extent cx="384810" cy="384810"/>
                  <wp:effectExtent l="0" t="0" r="0" b="0"/>
                  <wp:wrapNone/>
                  <wp:docPr id="17" name="Graphic 1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FBF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5C989EA" wp14:editId="41192838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-51435</wp:posOffset>
                  </wp:positionV>
                  <wp:extent cx="387350" cy="419100"/>
                  <wp:effectExtent l="0" t="0" r="0" b="0"/>
                  <wp:wrapNone/>
                  <wp:docPr id="13" name="Graphic 13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1911ECBF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5FB419F3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3604312E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21C1CC73" w:rsidR="00627AD5" w:rsidRPr="00F41041" w:rsidRDefault="00E351EF" w:rsidP="00E351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Clap to the Music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32CD64E7" w14:textId="77777777" w:rsidR="00627AD5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4E857B0A" w:rsidR="00E351EF" w:rsidRPr="000E41B3" w:rsidRDefault="00E351EF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 the Toy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118F3673" w:rsidR="00627AD5" w:rsidRPr="00B16851" w:rsidRDefault="00E351EF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 and Bye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089C8505" w:rsidR="00627AD5" w:rsidRPr="006B33F1" w:rsidRDefault="00E351EF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Play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5BFF206C" w:rsidR="00627AD5" w:rsidRPr="006D528C" w:rsidRDefault="00E351EF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 a Song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3B098115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5F04E097" w:rsidR="00627AD5" w:rsidRPr="00F41041" w:rsidRDefault="00E351EF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Snack Time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7286EF4C" w:rsidR="00031C19" w:rsidRPr="00F41041" w:rsidRDefault="00E351EF" w:rsidP="00F202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Bang, Bang, Bang!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6B8713F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E351EF">
              <w:rPr>
                <w:sz w:val="20"/>
                <w:szCs w:val="20"/>
              </w:rPr>
              <w:t xml:space="preserve">5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D81E5E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019090A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A72A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6266DF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9977C6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4B0B" w14:textId="77777777" w:rsidR="007E4DBF" w:rsidRDefault="007E4DBF" w:rsidP="00072C2D">
      <w:pPr>
        <w:spacing w:after="0" w:line="240" w:lineRule="auto"/>
      </w:pPr>
      <w:r>
        <w:separator/>
      </w:r>
    </w:p>
  </w:endnote>
  <w:endnote w:type="continuationSeparator" w:id="0">
    <w:p w14:paraId="57300CB4" w14:textId="77777777" w:rsidR="007E4DBF" w:rsidRDefault="007E4DBF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24BED943" w14:textId="2EA07C2B" w:rsidR="00072C2D" w:rsidRPr="00A55FBF" w:rsidRDefault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285F99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E351EF">
      <w:rPr>
        <w:rFonts w:ascii="Century Gothic" w:hAnsi="Century Gothic"/>
        <w:sz w:val="24"/>
        <w:szCs w:val="24"/>
      </w:rPr>
      <w:t>3</w:t>
    </w:r>
    <w:r w:rsidRPr="00AD72DB">
      <w:rPr>
        <w:rFonts w:ascii="Century Gothic" w:hAnsi="Century Gothic"/>
        <w:sz w:val="24"/>
        <w:szCs w:val="24"/>
      </w:rPr>
      <w:t xml:space="preserve">.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F0E0" w14:textId="77777777" w:rsidR="007E4DBF" w:rsidRDefault="007E4DBF" w:rsidP="00072C2D">
      <w:pPr>
        <w:spacing w:after="0" w:line="240" w:lineRule="auto"/>
      </w:pPr>
      <w:r>
        <w:separator/>
      </w:r>
    </w:p>
  </w:footnote>
  <w:footnote w:type="continuationSeparator" w:id="0">
    <w:p w14:paraId="02AC3472" w14:textId="77777777" w:rsidR="007E4DBF" w:rsidRDefault="007E4DBF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525175EB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0-12 Months. Week </w:t>
                          </w:r>
                          <w:r w:rsidR="00E351E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525175EB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0-12 Months. Week </w:t>
                    </w:r>
                    <w:r w:rsidR="00E351EF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0E41B3"/>
    <w:rsid w:val="001566DE"/>
    <w:rsid w:val="001E4875"/>
    <w:rsid w:val="002731C4"/>
    <w:rsid w:val="00285F99"/>
    <w:rsid w:val="00290896"/>
    <w:rsid w:val="002B6683"/>
    <w:rsid w:val="00365B5C"/>
    <w:rsid w:val="003719C6"/>
    <w:rsid w:val="003D50A2"/>
    <w:rsid w:val="00427AEA"/>
    <w:rsid w:val="00456266"/>
    <w:rsid w:val="004725F7"/>
    <w:rsid w:val="004F4942"/>
    <w:rsid w:val="00562A8E"/>
    <w:rsid w:val="005A5CAA"/>
    <w:rsid w:val="005A7403"/>
    <w:rsid w:val="005F49D9"/>
    <w:rsid w:val="00627AD5"/>
    <w:rsid w:val="006B27D8"/>
    <w:rsid w:val="006B33F1"/>
    <w:rsid w:val="006D528C"/>
    <w:rsid w:val="006F710A"/>
    <w:rsid w:val="00742358"/>
    <w:rsid w:val="00767A2D"/>
    <w:rsid w:val="007824E1"/>
    <w:rsid w:val="007B2B15"/>
    <w:rsid w:val="007E4DBF"/>
    <w:rsid w:val="00814D4E"/>
    <w:rsid w:val="008A0944"/>
    <w:rsid w:val="00972658"/>
    <w:rsid w:val="00995969"/>
    <w:rsid w:val="009977C6"/>
    <w:rsid w:val="00A47F6C"/>
    <w:rsid w:val="00A55FBF"/>
    <w:rsid w:val="00A576FC"/>
    <w:rsid w:val="00A617E5"/>
    <w:rsid w:val="00AD72DB"/>
    <w:rsid w:val="00AE1372"/>
    <w:rsid w:val="00AE7291"/>
    <w:rsid w:val="00B16851"/>
    <w:rsid w:val="00B16BE7"/>
    <w:rsid w:val="00B22BA3"/>
    <w:rsid w:val="00B54B40"/>
    <w:rsid w:val="00B855BD"/>
    <w:rsid w:val="00BA7BBC"/>
    <w:rsid w:val="00BC4A4D"/>
    <w:rsid w:val="00BF1150"/>
    <w:rsid w:val="00C143CE"/>
    <w:rsid w:val="00C519E5"/>
    <w:rsid w:val="00D414D6"/>
    <w:rsid w:val="00D628EA"/>
    <w:rsid w:val="00D93847"/>
    <w:rsid w:val="00DC0D20"/>
    <w:rsid w:val="00DE3708"/>
    <w:rsid w:val="00E351EF"/>
    <w:rsid w:val="00F07F80"/>
    <w:rsid w:val="00F202A2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2022-01-04T18:30:00Z</dcterms:created>
  <dcterms:modified xsi:type="dcterms:W3CDTF">2022-01-04T18:30:00Z</dcterms:modified>
</cp:coreProperties>
</file>