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7E6E6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7E6E6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7E6E6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7E6E6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7E6E6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7E6E6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7E6E6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1E4875">
        <w:trPr>
          <w:trHeight w:val="3866"/>
        </w:trPr>
        <w:tc>
          <w:tcPr>
            <w:tcW w:w="1974" w:type="dxa"/>
          </w:tcPr>
          <w:p w14:paraId="49046684" w14:textId="1A16C6EB" w:rsidR="00627AD5" w:rsidRDefault="00535CEA" w:rsidP="00627AD5">
            <w:r w:rsidRPr="00BA46DC">
              <w:rPr>
                <w:rFonts w:ascii="Times New Roman" w:eastAsia="MS PMincho" w:hAnsi="Times New Roman" w:cs="Times New Roman"/>
                <w:sz w:val="28"/>
                <w:szCs w:val="28"/>
              </w:rPr>
              <w:t xml:space="preserve">Count items of 2. </w:t>
            </w:r>
            <w:r w:rsidRPr="00BA46DC">
              <w:rPr>
                <w:rFonts w:ascii="Times New Roman" w:eastAsia="MS PMincho" w:hAnsi="Times New Roman" w:cs="Times New Roman"/>
                <w:b/>
                <w:bCs/>
                <w:sz w:val="28"/>
                <w:szCs w:val="28"/>
              </w:rPr>
              <w:t>Example:</w:t>
            </w:r>
            <w:r w:rsidRPr="00BA46DC">
              <w:rPr>
                <w:rFonts w:ascii="Times New Roman" w:eastAsia="MS PMincho" w:hAnsi="Times New Roman" w:cs="Times New Roman"/>
                <w:sz w:val="28"/>
                <w:szCs w:val="28"/>
              </w:rPr>
              <w:t xml:space="preserve"> Count the eyes on a teddy bear and hold up 2 fingers</w:t>
            </w:r>
            <w:r w:rsidR="00627AD5" w:rsidRPr="00BA46DC">
              <w:rPr>
                <w:sz w:val="36"/>
                <w:szCs w:val="36"/>
              </w:rPr>
              <w:t xml:space="preserve">                     </w:t>
            </w:r>
          </w:p>
        </w:tc>
        <w:tc>
          <w:tcPr>
            <w:tcW w:w="2071" w:type="dxa"/>
          </w:tcPr>
          <w:p w14:paraId="740F6CE0" w14:textId="77777777" w:rsidR="00535CEA" w:rsidRPr="00BA46DC" w:rsidRDefault="00535CEA" w:rsidP="00535CEA">
            <w:pPr>
              <w:spacing w:before="40" w:after="40"/>
              <w:rPr>
                <w:rFonts w:ascii="Times New Roman" w:eastAsia="MS PMincho" w:hAnsi="Times New Roman" w:cs="Times New Roman"/>
                <w:sz w:val="28"/>
                <w:szCs w:val="28"/>
              </w:rPr>
            </w:pPr>
            <w:r w:rsidRPr="00BA46DC">
              <w:rPr>
                <w:rFonts w:ascii="Times New Roman" w:eastAsia="MS PMincho" w:hAnsi="Times New Roman" w:cs="Times New Roman"/>
                <w:sz w:val="28"/>
                <w:szCs w:val="28"/>
              </w:rPr>
              <w:t xml:space="preserve">While supervising your toddlers’ bath, provide measuring cups to play and talk about scooping and pouring. </w:t>
            </w:r>
          </w:p>
          <w:p w14:paraId="7CE16294" w14:textId="2D9F0A9B" w:rsidR="00627AD5" w:rsidRPr="00BA46DC" w:rsidRDefault="00627AD5" w:rsidP="00535CE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8AE4271" w14:textId="77777777" w:rsidR="00535CEA" w:rsidRPr="00BA46DC" w:rsidRDefault="00535CEA" w:rsidP="00535CEA">
            <w:pPr>
              <w:spacing w:before="40" w:after="40"/>
              <w:rPr>
                <w:rFonts w:ascii="Times New Roman" w:eastAsia="MS PMincho" w:hAnsi="Times New Roman" w:cs="Times New Roman"/>
                <w:sz w:val="28"/>
                <w:szCs w:val="28"/>
              </w:rPr>
            </w:pPr>
            <w:r w:rsidRPr="00BA46DC">
              <w:rPr>
                <w:rFonts w:ascii="Times New Roman" w:eastAsia="MS PMincho" w:hAnsi="Times New Roman" w:cs="Times New Roman"/>
                <w:sz w:val="28"/>
                <w:szCs w:val="28"/>
              </w:rPr>
              <w:t>Explore the 5 senses: find objects around your house that have multiple sensory experiences. Use new words to describe objects.</w:t>
            </w:r>
          </w:p>
          <w:p w14:paraId="3D0EC843" w14:textId="77777777" w:rsidR="00627AD5" w:rsidRPr="00BA46DC" w:rsidRDefault="00627AD5" w:rsidP="00535C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9173439" w14:textId="77777777" w:rsidR="00535CEA" w:rsidRPr="00BA46DC" w:rsidRDefault="00535CEA" w:rsidP="00535CEA">
            <w:pPr>
              <w:spacing w:before="40" w:after="40"/>
              <w:rPr>
                <w:rFonts w:ascii="Times New Roman" w:eastAsia="MS PMincho" w:hAnsi="Times New Roman" w:cs="Times New Roman"/>
                <w:b/>
                <w:bCs/>
                <w:sz w:val="28"/>
                <w:szCs w:val="28"/>
              </w:rPr>
            </w:pPr>
            <w:r w:rsidRPr="00BA46DC">
              <w:rPr>
                <w:rFonts w:ascii="Times New Roman" w:eastAsia="MS PMincho" w:hAnsi="Times New Roman" w:cs="Times New Roman"/>
                <w:sz w:val="28"/>
                <w:szCs w:val="28"/>
              </w:rPr>
              <w:t xml:space="preserve">When reciting a familiar nursery rhyme, pause before saying the last word in the sentence and wait for your child to respond. </w:t>
            </w:r>
            <w:r w:rsidRPr="00BA46DC">
              <w:rPr>
                <w:rFonts w:ascii="Times New Roman" w:eastAsia="MS PMincho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96B9ECC" w14:textId="77777777" w:rsidR="00627AD5" w:rsidRPr="00BA46DC" w:rsidRDefault="00627AD5" w:rsidP="00535CE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5FA22711" w14:textId="77777777" w:rsidR="00535CEA" w:rsidRPr="00BA46DC" w:rsidRDefault="00535CEA" w:rsidP="00535CEA">
            <w:pPr>
              <w:spacing w:before="40" w:after="40"/>
              <w:rPr>
                <w:rFonts w:ascii="Times New Roman" w:eastAsia="MS PMincho" w:hAnsi="Times New Roman" w:cs="Times New Roman"/>
                <w:sz w:val="28"/>
                <w:szCs w:val="28"/>
              </w:rPr>
            </w:pPr>
            <w:r w:rsidRPr="00BA46DC">
              <w:rPr>
                <w:rFonts w:ascii="Times New Roman" w:eastAsia="MS PMincho" w:hAnsi="Times New Roman" w:cs="Times New Roman"/>
                <w:sz w:val="28"/>
                <w:szCs w:val="28"/>
              </w:rPr>
              <w:t xml:space="preserve">Find items around your house that are safe for your child to sort by color or size. </w:t>
            </w:r>
            <w:r w:rsidRPr="00BA46DC">
              <w:rPr>
                <w:rFonts w:ascii="Times New Roman" w:eastAsia="MS PMincho" w:hAnsi="Times New Roman" w:cs="Times New Roman"/>
                <w:b/>
                <w:bCs/>
                <w:sz w:val="28"/>
                <w:szCs w:val="28"/>
              </w:rPr>
              <w:t>Example</w:t>
            </w:r>
            <w:r w:rsidRPr="00BA46DC">
              <w:rPr>
                <w:rFonts w:ascii="Times New Roman" w:eastAsia="MS PMincho" w:hAnsi="Times New Roman" w:cs="Times New Roman"/>
                <w:sz w:val="28"/>
                <w:szCs w:val="28"/>
              </w:rPr>
              <w:t xml:space="preserve">: blocks or plastic cups. </w:t>
            </w:r>
          </w:p>
          <w:p w14:paraId="08BE94C7" w14:textId="3ABA5E1A" w:rsidR="00627AD5" w:rsidRPr="00BA46DC" w:rsidRDefault="00627AD5" w:rsidP="00535CE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4E69B7AF" w14:textId="77777777" w:rsidR="00535CEA" w:rsidRPr="00BA46DC" w:rsidRDefault="00535CEA" w:rsidP="00535CEA">
            <w:pPr>
              <w:spacing w:before="40" w:after="40"/>
              <w:rPr>
                <w:rFonts w:ascii="Times New Roman" w:eastAsia="MS PMincho" w:hAnsi="Times New Roman" w:cs="Times New Roman"/>
                <w:sz w:val="28"/>
                <w:szCs w:val="28"/>
              </w:rPr>
            </w:pPr>
            <w:r w:rsidRPr="00BA46DC">
              <w:rPr>
                <w:rFonts w:ascii="Times New Roman" w:eastAsia="MS PMincho" w:hAnsi="Times New Roman" w:cs="Times New Roman"/>
                <w:sz w:val="28"/>
                <w:szCs w:val="28"/>
              </w:rPr>
              <w:t xml:space="preserve">Go on a nature walk with your child and identify new objects in nature. </w:t>
            </w:r>
          </w:p>
          <w:p w14:paraId="47940CFA" w14:textId="77777777" w:rsidR="00627AD5" w:rsidRPr="00BA46DC" w:rsidRDefault="00627AD5" w:rsidP="00535CE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5A5B76D3" w14:textId="77777777" w:rsidR="00535CEA" w:rsidRPr="00BA46DC" w:rsidRDefault="00535CEA" w:rsidP="00535CEA">
            <w:pPr>
              <w:spacing w:before="40" w:after="40"/>
              <w:rPr>
                <w:rFonts w:ascii="Times New Roman" w:eastAsia="MS PMincho" w:hAnsi="Times New Roman" w:cs="Times New Roman"/>
                <w:sz w:val="28"/>
                <w:szCs w:val="28"/>
              </w:rPr>
            </w:pPr>
            <w:r w:rsidRPr="00BA46DC">
              <w:rPr>
                <w:rFonts w:ascii="Times New Roman" w:eastAsia="MS PMincho" w:hAnsi="Times New Roman" w:cs="Times New Roman"/>
                <w:sz w:val="28"/>
                <w:szCs w:val="28"/>
              </w:rPr>
              <w:t xml:space="preserve">Count when you are having a snack. Encourage your child to eat 3 crackers or 2 apple slices. </w:t>
            </w:r>
          </w:p>
          <w:p w14:paraId="6A328C5F" w14:textId="3095A1D7" w:rsidR="00627AD5" w:rsidRPr="00BA46DC" w:rsidRDefault="00627AD5" w:rsidP="00535CEA">
            <w:pPr>
              <w:rPr>
                <w:sz w:val="28"/>
                <w:szCs w:val="28"/>
              </w:rPr>
            </w:pPr>
          </w:p>
        </w:tc>
      </w:tr>
      <w:tr w:rsidR="00031C19" w14:paraId="1AB3B508" w14:textId="77777777" w:rsidTr="00BF1150">
        <w:tc>
          <w:tcPr>
            <w:tcW w:w="1974" w:type="dxa"/>
            <w:shd w:val="clear" w:color="auto" w:fill="E2EFD9" w:themeFill="accent6" w:themeFillTint="33"/>
          </w:tcPr>
          <w:p w14:paraId="6EC7221A" w14:textId="41577D92" w:rsidR="00031C19" w:rsidRPr="00D35288" w:rsidRDefault="00427AEA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3840" behindDoc="1" locked="0" layoutInCell="1" allowOverlap="1" wp14:anchorId="54792CA5" wp14:editId="50DB10D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35741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2" name="Graphic 22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E2EFD9" w:themeFill="accent6" w:themeFillTint="33"/>
          </w:tcPr>
          <w:p w14:paraId="6874299E" w14:textId="68D6452D" w:rsidR="00031C19" w:rsidRPr="00D35288" w:rsidRDefault="006D5FFE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9200" behindDoc="1" locked="0" layoutInCell="1" allowOverlap="1" wp14:anchorId="7F28D039" wp14:editId="4A1155B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31750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13" name="Graphic 13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4B6D7B13" w14:textId="60CC8E8F" w:rsidR="00031C19" w:rsidRPr="00D35288" w:rsidRDefault="00427AEA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5888" behindDoc="1" locked="0" layoutInCell="1" allowOverlap="1" wp14:anchorId="2285FC5C" wp14:editId="05B77102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34925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3" name="Graphic 23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4217583A" w14:textId="3F048BE0" w:rsidR="00031C19" w:rsidRPr="00D35288" w:rsidRDefault="006D5FFE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5104" behindDoc="1" locked="0" layoutInCell="1" allowOverlap="1" wp14:anchorId="2C76E45F" wp14:editId="2A0F79DA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11" name="Graphic 11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7AE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7696" behindDoc="1" locked="0" layoutInCell="1" allowOverlap="1" wp14:anchorId="5E2494F0" wp14:editId="2D69C618">
                  <wp:simplePos x="0" y="0"/>
                  <wp:positionH relativeFrom="column">
                    <wp:posOffset>14151</wp:posOffset>
                  </wp:positionH>
                  <wp:positionV relativeFrom="paragraph">
                    <wp:posOffset>24856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9" name="Graphic 19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14A0781F" w14:textId="333FC018" w:rsidR="00031C19" w:rsidRPr="00D35288" w:rsidRDefault="00AE137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7936" behindDoc="1" locked="0" layoutInCell="1" allowOverlap="1" wp14:anchorId="0E7142D8" wp14:editId="7756057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34290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4" name="Graphic 24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6B2D08F0" w14:textId="3B9D7CB0" w:rsidR="00031C19" w:rsidRPr="00D35288" w:rsidRDefault="006D5FFE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7152" behindDoc="0" locked="0" layoutInCell="1" allowOverlap="1" wp14:anchorId="23C53F8F" wp14:editId="7C6A11E2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15240</wp:posOffset>
                  </wp:positionV>
                  <wp:extent cx="368935" cy="368935"/>
                  <wp:effectExtent l="0" t="0" r="0" b="0"/>
                  <wp:wrapNone/>
                  <wp:docPr id="12" name="Graphic 12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39BCCA8F" w14:textId="0B7FED7D" w:rsidR="00031C19" w:rsidRPr="00D35288" w:rsidRDefault="00427AEA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9984" behindDoc="1" locked="0" layoutInCell="1" allowOverlap="1" wp14:anchorId="45C67B4C" wp14:editId="2C82A2F0">
                  <wp:simplePos x="0" y="0"/>
                  <wp:positionH relativeFrom="column">
                    <wp:posOffset>23676</wp:posOffset>
                  </wp:positionH>
                  <wp:positionV relativeFrom="paragraph">
                    <wp:posOffset>181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5" name="Graphic 25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BF1150">
        <w:trPr>
          <w:trHeight w:val="770"/>
        </w:trPr>
        <w:tc>
          <w:tcPr>
            <w:tcW w:w="1974" w:type="dxa"/>
            <w:shd w:val="clear" w:color="auto" w:fill="C5E0B3" w:themeFill="accent6" w:themeFillTint="66"/>
          </w:tcPr>
          <w:p w14:paraId="1DE1DEB6" w14:textId="313412C5" w:rsidR="00627AD5" w:rsidRPr="00C143CE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="00031C19"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5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Counting</w:t>
            </w:r>
          </w:p>
        </w:tc>
        <w:tc>
          <w:tcPr>
            <w:tcW w:w="2071" w:type="dxa"/>
            <w:shd w:val="clear" w:color="auto" w:fill="C5E0B3" w:themeFill="accent6" w:themeFillTint="66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4EC8A9F0" w:rsidR="00627AD5" w:rsidRPr="00C143CE" w:rsidRDefault="00535CEA" w:rsidP="00627A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Make your Own Snack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66384282" w14:textId="77777777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4EAFD10A" w:rsidR="00627AD5" w:rsidRPr="00C143CE" w:rsidRDefault="00535CEA" w:rsidP="00627A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Word Book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45861DE3" w14:textId="77777777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777FF0C0" w:rsidR="00627AD5" w:rsidRPr="00C143CE" w:rsidRDefault="00535CEA" w:rsidP="00627A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Fingerplays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70BC4057" w14:textId="77777777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FB723C" w14:textId="2802097A" w:rsidR="00627AD5" w:rsidRPr="00C143CE" w:rsidRDefault="00535CEA" w:rsidP="00627A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Size Sort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14:paraId="4139AC62" w14:textId="77777777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2F3F3E5A" w:rsidR="00627AD5" w:rsidRPr="00C143CE" w:rsidRDefault="00535CEA" w:rsidP="00627A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Walk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7D067CB2" w14:textId="77777777" w:rsidR="00AE1372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4BB1748E" w:rsidR="00031C19" w:rsidRPr="00C143CE" w:rsidRDefault="00535CEA" w:rsidP="00C143C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Counting</w:t>
            </w:r>
          </w:p>
        </w:tc>
      </w:tr>
      <w:tr w:rsidR="00627AD5" w14:paraId="1DE9C28C" w14:textId="77777777" w:rsidTr="00BF1150">
        <w:tc>
          <w:tcPr>
            <w:tcW w:w="1974" w:type="dxa"/>
            <w:shd w:val="clear" w:color="auto" w:fill="A8D08D" w:themeFill="accent6" w:themeFillTint="99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1B81E600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19E15F0F" w:rsidR="00627AD5" w:rsidRDefault="001E4875" w:rsidP="00627AD5">
            <w:r w:rsidRPr="001E4875">
              <w:rPr>
                <w:sz w:val="20"/>
                <w:szCs w:val="20"/>
              </w:rPr>
              <w:t xml:space="preserve">Estimated: 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071" w:type="dxa"/>
            <w:shd w:val="clear" w:color="auto" w:fill="A8D08D" w:themeFill="accent6" w:themeFillTint="99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37DE4E0C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532BE62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73986ACB" w14:textId="5628AA39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02AE239F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08FD2C48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1B50BF17" w14:textId="25B330C5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7CCC46E8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3F39159E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6D5FFE">
              <w:rPr>
                <w:sz w:val="20"/>
                <w:szCs w:val="20"/>
              </w:rPr>
              <w:t xml:space="preserve"> 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4B112158" w14:textId="6662BE78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6C1E695D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507BA97A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10 minutes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07C0D7E0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33219180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15 minutes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068E65D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29D7AFB9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</w:tr>
    </w:tbl>
    <w:p w14:paraId="76A7D1CB" w14:textId="707D46A8" w:rsidR="00F07F80" w:rsidRDefault="00F07F80"/>
    <w:p w14:paraId="6195E5F5" w14:textId="23CFA914" w:rsidR="00031C19" w:rsidRDefault="00031C19" w:rsidP="00031C19"/>
    <w:p w14:paraId="1B173F27" w14:textId="4CE8E144" w:rsidR="00627AD5" w:rsidRDefault="00091372" w:rsidP="00091372">
      <w:pPr>
        <w:tabs>
          <w:tab w:val="left" w:pos="2793"/>
          <w:tab w:val="left" w:pos="10358"/>
        </w:tabs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062A6DA5">
            <wp:simplePos x="0" y="0"/>
            <wp:positionH relativeFrom="margin">
              <wp:posOffset>7197725</wp:posOffset>
            </wp:positionH>
            <wp:positionV relativeFrom="paragraph">
              <wp:posOffset>847725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C19">
        <w:tab/>
      </w:r>
      <w:r w:rsidR="00BF1150">
        <w:tab/>
      </w:r>
    </w:p>
    <w:sectPr w:rsidR="00627AD5" w:rsidSect="00072C2D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89AF" w14:textId="77777777" w:rsidR="00F30EB4" w:rsidRDefault="00F30EB4" w:rsidP="00072C2D">
      <w:pPr>
        <w:spacing w:after="0" w:line="240" w:lineRule="auto"/>
      </w:pPr>
      <w:r>
        <w:separator/>
      </w:r>
    </w:p>
  </w:endnote>
  <w:endnote w:type="continuationSeparator" w:id="0">
    <w:p w14:paraId="7F807E06" w14:textId="77777777" w:rsidR="00F30EB4" w:rsidRDefault="00F30EB4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D692" w14:textId="009F3ACE" w:rsidR="006F251F" w:rsidRPr="006F251F" w:rsidRDefault="00BF1150" w:rsidP="006F251F">
    <w:pPr>
      <w:pStyle w:val="Footer"/>
      <w:jc w:val="center"/>
      <w:rPr>
        <w:rFonts w:ascii="Century Gothic" w:hAnsi="Century Gothic"/>
        <w:sz w:val="48"/>
        <w:szCs w:val="48"/>
      </w:rPr>
    </w:pPr>
    <w:r>
      <w:rPr>
        <w:rFonts w:ascii="Century Gothic" w:hAnsi="Century Gothic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9650C10" wp14:editId="46577507">
          <wp:simplePos x="0" y="0"/>
          <wp:positionH relativeFrom="column">
            <wp:posOffset>6428740</wp:posOffset>
          </wp:positionH>
          <wp:positionV relativeFrom="paragraph">
            <wp:posOffset>-685800</wp:posOffset>
          </wp:positionV>
          <wp:extent cx="2558415" cy="710565"/>
          <wp:effectExtent l="0" t="0" r="0" b="0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41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C2D"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21BB71CE" w14:textId="421366E0" w:rsidR="006F251F" w:rsidRPr="006F251F" w:rsidRDefault="006F251F" w:rsidP="006F251F">
    <w:pPr>
      <w:tabs>
        <w:tab w:val="center" w:pos="4680"/>
        <w:tab w:val="right" w:pos="9360"/>
      </w:tabs>
      <w:spacing w:after="0" w:line="240" w:lineRule="auto"/>
      <w:rPr>
        <w:rFonts w:ascii="Century Gothic" w:eastAsia="Times New Roman" w:hAnsi="Century Gothic" w:cs="Times New Roman"/>
        <w:sz w:val="48"/>
        <w:szCs w:val="48"/>
      </w:rPr>
    </w:pPr>
    <w:r w:rsidRPr="006F251F">
      <w:rPr>
        <w:rFonts w:ascii="Century Gothic" w:eastAsia="Times New Roman" w:hAnsi="Century Gothic" w:cs="Times New Roman"/>
        <w:sz w:val="24"/>
        <w:szCs w:val="24"/>
      </w:rPr>
      <w:t>Inkind code: Inkind Calendar Cognitive 2;W</w:t>
    </w:r>
    <w:r>
      <w:rPr>
        <w:rFonts w:ascii="Century Gothic" w:eastAsia="Times New Roman" w:hAnsi="Century Gothic" w:cs="Times New Roman"/>
        <w:sz w:val="24"/>
        <w:szCs w:val="24"/>
      </w:rPr>
      <w:t>2</w:t>
    </w:r>
    <w:r w:rsidRPr="006F251F">
      <w:rPr>
        <w:rFonts w:ascii="Century Gothic" w:eastAsia="Times New Roman" w:hAnsi="Century Gothic" w:cs="Times New Roman"/>
        <w:sz w:val="24"/>
        <w:szCs w:val="24"/>
      </w:rPr>
      <w:t xml:space="preserve">. </w:t>
    </w:r>
  </w:p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D430" w14:textId="77777777" w:rsidR="00F30EB4" w:rsidRDefault="00F30EB4" w:rsidP="00072C2D">
      <w:pPr>
        <w:spacing w:after="0" w:line="240" w:lineRule="auto"/>
      </w:pPr>
      <w:r>
        <w:separator/>
      </w:r>
    </w:p>
  </w:footnote>
  <w:footnote w:type="continuationSeparator" w:id="0">
    <w:p w14:paraId="4D17B6B1" w14:textId="77777777" w:rsidR="00F30EB4" w:rsidRDefault="00F30EB4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0AD23CAA" w:rsidR="00072C2D" w:rsidRDefault="00072C2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4E51C6" wp14:editId="141635AC">
          <wp:simplePos x="0" y="0"/>
          <wp:positionH relativeFrom="column">
            <wp:posOffset>7326358</wp:posOffset>
          </wp:positionH>
          <wp:positionV relativeFrom="paragraph">
            <wp:posOffset>-301625</wp:posOffset>
          </wp:positionV>
          <wp:extent cx="1204595" cy="1204595"/>
          <wp:effectExtent l="0" t="0" r="0" b="0"/>
          <wp:wrapNone/>
          <wp:docPr id="4" name="Graphic 4" descr="Brain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Brain outline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1204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4945331B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77777777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Cognitive Development Activities</w:t>
                          </w:r>
                        </w:p>
                        <w:p w14:paraId="273C5052" w14:textId="77777777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ognitive</w:t>
                          </w: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Development is the growth of a child’s ability to think and reason. </w:t>
                          </w:r>
                        </w:p>
                        <w:p w14:paraId="4FE22EFB" w14:textId="4F83E6A7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2-3 years of age. </w:t>
                          </w:r>
                          <w:r w:rsidR="00CF1089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Week 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" fillcolor="#a8d08d [1945]">
              <v:textbox>
                <w:txbxContent>
                  <w:p w14:paraId="7758DDA7" w14:textId="77777777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>Cognitive Development Activities</w:t>
                    </w:r>
                  </w:p>
                  <w:p w14:paraId="273C5052" w14:textId="77777777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ognitive</w:t>
                    </w: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Development is the growth of a child’s ability to think and reason. </w:t>
                    </w:r>
                  </w:p>
                  <w:p w14:paraId="4FE22EFB" w14:textId="4F83E6A7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2-3 years of age. </w:t>
                    </w:r>
                    <w:r w:rsidR="00CF1089">
                      <w:rPr>
                        <w:rFonts w:ascii="Century Gothic" w:hAnsi="Century Gothic"/>
                        <w:sz w:val="28"/>
                        <w:szCs w:val="28"/>
                      </w:rPr>
                      <w:t>Week 2.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72C2D"/>
    <w:rsid w:val="00090BC6"/>
    <w:rsid w:val="00091372"/>
    <w:rsid w:val="001E4875"/>
    <w:rsid w:val="00427AEA"/>
    <w:rsid w:val="00535CEA"/>
    <w:rsid w:val="00562A8E"/>
    <w:rsid w:val="005A7403"/>
    <w:rsid w:val="005F49D9"/>
    <w:rsid w:val="00627AD5"/>
    <w:rsid w:val="006D5FFE"/>
    <w:rsid w:val="006F251F"/>
    <w:rsid w:val="00AE1372"/>
    <w:rsid w:val="00B16BE7"/>
    <w:rsid w:val="00B855BD"/>
    <w:rsid w:val="00BA46DC"/>
    <w:rsid w:val="00BA7BBC"/>
    <w:rsid w:val="00BC4A4D"/>
    <w:rsid w:val="00BF1150"/>
    <w:rsid w:val="00C143CE"/>
    <w:rsid w:val="00C519E5"/>
    <w:rsid w:val="00CF1089"/>
    <w:rsid w:val="00F07F80"/>
    <w:rsid w:val="00F30EB4"/>
    <w:rsid w:val="00F6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2</cp:revision>
  <dcterms:created xsi:type="dcterms:W3CDTF">2021-12-01T19:00:00Z</dcterms:created>
  <dcterms:modified xsi:type="dcterms:W3CDTF">2021-12-01T19:00:00Z</dcterms:modified>
</cp:coreProperties>
</file>